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082" w:rsidRDefault="00926082" w:rsidP="0092608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Szily Kálmán</w:t>
      </w:r>
    </w:p>
    <w:p w:rsidR="00926082" w:rsidRDefault="00926082" w:rsidP="00926082">
      <w:pPr>
        <w:spacing w:after="0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Kéttannyelvű</w:t>
      </w:r>
      <w:proofErr w:type="spellEnd"/>
      <w:r>
        <w:rPr>
          <w:rFonts w:ascii="Times New Roman" w:hAnsi="Times New Roman" w:cs="Times New Roman"/>
        </w:rPr>
        <w:t xml:space="preserve"> Műszaki Középiskola,</w:t>
      </w:r>
    </w:p>
    <w:p w:rsidR="00926082" w:rsidRDefault="00926082" w:rsidP="0092608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Szakiskola és Kollégium</w:t>
      </w:r>
    </w:p>
    <w:p w:rsidR="00926082" w:rsidRDefault="00926082" w:rsidP="0092608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1097 Budapest, Timót u. 3.</w:t>
      </w:r>
    </w:p>
    <w:p w:rsidR="00926082" w:rsidRDefault="00926082" w:rsidP="00926082">
      <w:pPr>
        <w:spacing w:after="0"/>
        <w:jc w:val="center"/>
        <w:rPr>
          <w:rFonts w:ascii="Times New Roman" w:hAnsi="Times New Roman" w:cs="Times New Roman"/>
        </w:rPr>
      </w:pPr>
    </w:p>
    <w:p w:rsidR="00926082" w:rsidRDefault="00926082" w:rsidP="00926082">
      <w:pPr>
        <w:spacing w:after="0"/>
        <w:jc w:val="center"/>
        <w:rPr>
          <w:rFonts w:ascii="Times New Roman" w:hAnsi="Times New Roman" w:cs="Times New Roman"/>
        </w:rPr>
      </w:pPr>
    </w:p>
    <w:p w:rsidR="00926082" w:rsidRDefault="00926082" w:rsidP="00926082">
      <w:pPr>
        <w:spacing w:after="0"/>
        <w:jc w:val="center"/>
        <w:rPr>
          <w:rFonts w:ascii="Times New Roman" w:hAnsi="Times New Roman" w:cs="Times New Roman"/>
        </w:rPr>
      </w:pPr>
    </w:p>
    <w:p w:rsidR="00926082" w:rsidRDefault="00926082" w:rsidP="00926082">
      <w:pPr>
        <w:spacing w:after="0"/>
        <w:jc w:val="center"/>
        <w:rPr>
          <w:rFonts w:ascii="Times New Roman" w:hAnsi="Times New Roman" w:cs="Times New Roman"/>
        </w:rPr>
      </w:pPr>
    </w:p>
    <w:p w:rsidR="00926082" w:rsidRDefault="00926082" w:rsidP="00926082">
      <w:pPr>
        <w:spacing w:after="0"/>
        <w:jc w:val="center"/>
        <w:rPr>
          <w:rFonts w:ascii="Times New Roman" w:hAnsi="Times New Roman" w:cs="Times New Roman"/>
        </w:rPr>
      </w:pPr>
    </w:p>
    <w:p w:rsidR="00926082" w:rsidRDefault="00926082" w:rsidP="00926082">
      <w:pPr>
        <w:spacing w:after="0"/>
        <w:jc w:val="center"/>
        <w:rPr>
          <w:rFonts w:ascii="Times New Roman" w:hAnsi="Times New Roman" w:cs="Times New Roman"/>
        </w:rPr>
      </w:pPr>
    </w:p>
    <w:p w:rsidR="00926082" w:rsidRDefault="00926082" w:rsidP="00926082">
      <w:pPr>
        <w:spacing w:after="0"/>
        <w:jc w:val="center"/>
        <w:rPr>
          <w:rFonts w:ascii="Times New Roman" w:hAnsi="Times New Roman" w:cs="Times New Roman"/>
        </w:rPr>
      </w:pPr>
    </w:p>
    <w:p w:rsidR="00926082" w:rsidRDefault="00926082" w:rsidP="00926082">
      <w:pPr>
        <w:spacing w:after="0"/>
        <w:jc w:val="center"/>
        <w:rPr>
          <w:rFonts w:ascii="Times New Roman" w:hAnsi="Times New Roman" w:cs="Times New Roman"/>
        </w:rPr>
      </w:pPr>
    </w:p>
    <w:p w:rsidR="00926082" w:rsidRDefault="00926082" w:rsidP="00926082">
      <w:pPr>
        <w:spacing w:after="0"/>
        <w:jc w:val="center"/>
        <w:rPr>
          <w:rFonts w:ascii="Times New Roman" w:hAnsi="Times New Roman" w:cs="Times New Roman"/>
        </w:rPr>
      </w:pPr>
    </w:p>
    <w:p w:rsidR="00926082" w:rsidRDefault="00926082" w:rsidP="00926082">
      <w:pPr>
        <w:spacing w:after="0"/>
        <w:jc w:val="center"/>
        <w:rPr>
          <w:rFonts w:ascii="Times New Roman" w:hAnsi="Times New Roman" w:cs="Times New Roman"/>
        </w:rPr>
      </w:pPr>
    </w:p>
    <w:p w:rsidR="00926082" w:rsidRDefault="00926082" w:rsidP="0092608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TANMENET</w:t>
      </w:r>
    </w:p>
    <w:p w:rsidR="00926082" w:rsidRDefault="00926082" w:rsidP="0092608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26082" w:rsidRDefault="00926082" w:rsidP="0092608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26082" w:rsidRDefault="00926082" w:rsidP="0092608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26082" w:rsidRDefault="00926082" w:rsidP="0092608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26082" w:rsidRDefault="00926082" w:rsidP="0092608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26082" w:rsidRDefault="00926082" w:rsidP="00926082">
      <w:pPr>
        <w:shd w:val="clear" w:color="auto" w:fill="BFBFBF" w:themeFill="background1" w:themeFillShade="B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Elektronikus áramkörök</w:t>
      </w:r>
    </w:p>
    <w:p w:rsidR="00926082" w:rsidRDefault="00926082" w:rsidP="00926082">
      <w:pPr>
        <w:shd w:val="clear" w:color="auto" w:fill="FFFFFF" w:themeFill="background1"/>
        <w:spacing w:after="0"/>
        <w:jc w:val="center"/>
        <w:rPr>
          <w:b/>
          <w:sz w:val="28"/>
          <w:szCs w:val="28"/>
        </w:rPr>
      </w:pPr>
    </w:p>
    <w:p w:rsidR="00926082" w:rsidRDefault="00926082" w:rsidP="00926082">
      <w:pPr>
        <w:shd w:val="clear" w:color="auto" w:fill="FFFFFF" w:themeFill="background1"/>
        <w:spacing w:after="0"/>
        <w:jc w:val="center"/>
        <w:rPr>
          <w:b/>
          <w:sz w:val="28"/>
          <w:szCs w:val="28"/>
        </w:rPr>
      </w:pPr>
    </w:p>
    <w:p w:rsidR="00926082" w:rsidRDefault="00926082" w:rsidP="00926082">
      <w:pPr>
        <w:shd w:val="clear" w:color="auto" w:fill="FFFFFF" w:themeFill="background1"/>
        <w:spacing w:after="0"/>
        <w:jc w:val="center"/>
        <w:rPr>
          <w:b/>
          <w:sz w:val="28"/>
          <w:szCs w:val="28"/>
        </w:rPr>
      </w:pPr>
    </w:p>
    <w:p w:rsidR="00926082" w:rsidRDefault="00926082" w:rsidP="00926082">
      <w:pPr>
        <w:shd w:val="clear" w:color="auto" w:fill="FFFFFF" w:themeFill="background1"/>
        <w:spacing w:after="0"/>
        <w:jc w:val="center"/>
        <w:rPr>
          <w:b/>
          <w:sz w:val="28"/>
          <w:szCs w:val="28"/>
        </w:rPr>
      </w:pPr>
    </w:p>
    <w:p w:rsidR="00926082" w:rsidRDefault="00926082" w:rsidP="00926082">
      <w:pPr>
        <w:shd w:val="clear" w:color="auto" w:fill="BFBFBF" w:themeFill="background1" w:themeFillShade="B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2/10e.</w:t>
      </w:r>
    </w:p>
    <w:p w:rsidR="00926082" w:rsidRDefault="00926082" w:rsidP="00926082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Elektronikai műszerész</w:t>
      </w:r>
    </w:p>
    <w:p w:rsidR="00926082" w:rsidRDefault="00926082" w:rsidP="00926082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926082" w:rsidRDefault="00926082" w:rsidP="00926082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108 óra/év</w:t>
      </w:r>
    </w:p>
    <w:p w:rsidR="00926082" w:rsidRDefault="00926082" w:rsidP="00926082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 óra/ hét</w:t>
      </w:r>
    </w:p>
    <w:p w:rsidR="00926082" w:rsidRDefault="00926082" w:rsidP="00926082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926082" w:rsidRDefault="00926082" w:rsidP="00926082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926082" w:rsidRDefault="00926082" w:rsidP="00926082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926082" w:rsidRDefault="00926082" w:rsidP="00926082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926082" w:rsidRDefault="00926082" w:rsidP="00926082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tbl>
      <w:tblPr>
        <w:tblStyle w:val="Rcsostblzat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303"/>
        <w:gridCol w:w="2303"/>
        <w:gridCol w:w="2303"/>
        <w:gridCol w:w="2303"/>
      </w:tblGrid>
      <w:tr w:rsidR="00926082" w:rsidTr="00926082"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926082" w:rsidRDefault="00926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Tanítja</w:t>
            </w: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926082" w:rsidRDefault="00926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Tanév</w:t>
            </w: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hideMark/>
          </w:tcPr>
          <w:p w:rsidR="00926082" w:rsidRDefault="00926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Aláírás</w:t>
            </w: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926082" w:rsidRDefault="00926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Jóváhagyás</w:t>
            </w:r>
          </w:p>
        </w:tc>
      </w:tr>
      <w:tr w:rsidR="00926082" w:rsidTr="00926082"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926082" w:rsidRDefault="00926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 György</w:t>
            </w: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926082" w:rsidRDefault="009260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926082" w:rsidRDefault="00926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926082" w:rsidRDefault="009260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6082" w:rsidTr="00926082"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926082" w:rsidRDefault="0092608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926082" w:rsidRDefault="0092608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926082" w:rsidRDefault="0092608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926082" w:rsidRDefault="0092608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26082" w:rsidRDefault="00926082" w:rsidP="00926082">
      <w:pPr>
        <w:shd w:val="clear" w:color="auto" w:fill="FFFFFF" w:themeFill="background1"/>
        <w:spacing w:after="0"/>
        <w:jc w:val="center"/>
        <w:rPr>
          <w:b/>
          <w:sz w:val="24"/>
          <w:szCs w:val="24"/>
        </w:rPr>
      </w:pPr>
    </w:p>
    <w:p w:rsidR="00926082" w:rsidRDefault="00926082" w:rsidP="00926082">
      <w:pPr>
        <w:shd w:val="clear" w:color="auto" w:fill="FFFFFF" w:themeFill="background1"/>
        <w:spacing w:after="0"/>
        <w:jc w:val="center"/>
        <w:rPr>
          <w:b/>
          <w:sz w:val="24"/>
          <w:szCs w:val="24"/>
        </w:rPr>
      </w:pPr>
    </w:p>
    <w:p w:rsidR="00926082" w:rsidRDefault="00926082" w:rsidP="00926082"/>
    <w:p w:rsidR="00926082" w:rsidRDefault="00926082" w:rsidP="00926082"/>
    <w:p w:rsidR="00926082" w:rsidRDefault="00926082" w:rsidP="00926082"/>
    <w:p w:rsidR="00926082" w:rsidRDefault="00926082" w:rsidP="00926082"/>
    <w:p w:rsidR="004919E6" w:rsidRDefault="001478A8">
      <w:r>
        <w:t>Elektronik</w:t>
      </w:r>
      <w:r w:rsidR="00CA6C9C">
        <w:t>us áramkörök 2</w:t>
      </w:r>
      <w:r>
        <w:t>/1</w:t>
      </w:r>
      <w:r w:rsidR="00CA6C9C">
        <w:t>0</w:t>
      </w:r>
      <w:r>
        <w:t>e</w:t>
      </w:r>
      <w:bookmarkStart w:id="0" w:name="_GoBack"/>
      <w:bookmarkEnd w:id="0"/>
    </w:p>
    <w:tbl>
      <w:tblPr>
        <w:tblStyle w:val="Rcsostblzat"/>
        <w:tblW w:w="0" w:type="auto"/>
        <w:tblLook w:val="04A0"/>
      </w:tblPr>
      <w:tblGrid>
        <w:gridCol w:w="1242"/>
        <w:gridCol w:w="7970"/>
      </w:tblGrid>
      <w:tr w:rsidR="000D50A7" w:rsidTr="00734BB3">
        <w:tc>
          <w:tcPr>
            <w:tcW w:w="1242" w:type="dxa"/>
          </w:tcPr>
          <w:p w:rsidR="000D50A7" w:rsidRDefault="00C179CC" w:rsidP="004919E6">
            <w:pPr>
              <w:jc w:val="right"/>
            </w:pPr>
            <w:r>
              <w:t>1</w:t>
            </w:r>
          </w:p>
        </w:tc>
        <w:tc>
          <w:tcPr>
            <w:tcW w:w="7970" w:type="dxa"/>
          </w:tcPr>
          <w:p w:rsidR="000D50A7" w:rsidRDefault="00C179CC">
            <w:r>
              <w:t>Bevezetés, szükséges tárgyi feltételek ismertetése</w:t>
            </w:r>
          </w:p>
        </w:tc>
      </w:tr>
      <w:tr w:rsidR="000D50A7" w:rsidTr="00734BB3">
        <w:tc>
          <w:tcPr>
            <w:tcW w:w="1242" w:type="dxa"/>
          </w:tcPr>
          <w:p w:rsidR="000D50A7" w:rsidRDefault="00BA1CB2" w:rsidP="004919E6">
            <w:pPr>
              <w:jc w:val="right"/>
            </w:pPr>
            <w:r>
              <w:t>2-3</w:t>
            </w:r>
          </w:p>
        </w:tc>
        <w:tc>
          <w:tcPr>
            <w:tcW w:w="7970" w:type="dxa"/>
          </w:tcPr>
          <w:p w:rsidR="000D50A7" w:rsidRDefault="00CA6C9C">
            <w:r>
              <w:t>Aktív, passzív, lineáris és nemlineáris áramköri elemek</w:t>
            </w:r>
          </w:p>
        </w:tc>
      </w:tr>
      <w:tr w:rsidR="000D50A7" w:rsidTr="00575BBC">
        <w:trPr>
          <w:trHeight w:val="278"/>
        </w:trPr>
        <w:tc>
          <w:tcPr>
            <w:tcW w:w="1242" w:type="dxa"/>
          </w:tcPr>
          <w:p w:rsidR="000D50A7" w:rsidRDefault="00BA1CB2" w:rsidP="004919E6">
            <w:pPr>
              <w:jc w:val="right"/>
            </w:pPr>
            <w:r>
              <w:t>4-5</w:t>
            </w:r>
          </w:p>
        </w:tc>
        <w:tc>
          <w:tcPr>
            <w:tcW w:w="7970" w:type="dxa"/>
          </w:tcPr>
          <w:p w:rsidR="000D50A7" w:rsidRDefault="00CA6C9C" w:rsidP="00395C9C">
            <w:r>
              <w:t xml:space="preserve">Aktív és passzív két pólusok felépítése, helyettesítő képe. </w:t>
            </w:r>
            <w:proofErr w:type="spellStart"/>
            <w:r>
              <w:t>Thevenin</w:t>
            </w:r>
            <w:proofErr w:type="spellEnd"/>
            <w:r>
              <w:t xml:space="preserve"> tétel, Norton tétel.</w:t>
            </w:r>
          </w:p>
        </w:tc>
      </w:tr>
      <w:tr w:rsidR="000D50A7" w:rsidTr="00734BB3">
        <w:tc>
          <w:tcPr>
            <w:tcW w:w="1242" w:type="dxa"/>
          </w:tcPr>
          <w:p w:rsidR="000D50A7" w:rsidRDefault="00BA1CB2" w:rsidP="004919E6">
            <w:pPr>
              <w:jc w:val="right"/>
            </w:pPr>
            <w:r>
              <w:t>6-26</w:t>
            </w:r>
          </w:p>
        </w:tc>
        <w:tc>
          <w:tcPr>
            <w:tcW w:w="7970" w:type="dxa"/>
          </w:tcPr>
          <w:p w:rsidR="000D50A7" w:rsidRDefault="00CA6C9C">
            <w:r>
              <w:t xml:space="preserve">Négy pólusok, definíció, rajzjel. Aktív, passzív, lineáris és nem lineáris, szimmetrikus, földszimmetrikus négy pólusok </w:t>
            </w:r>
            <w:r w:rsidR="00BA1CB2">
              <w:t>paraméterei.</w:t>
            </w:r>
          </w:p>
        </w:tc>
      </w:tr>
      <w:tr w:rsidR="000D50A7" w:rsidTr="00734BB3">
        <w:tc>
          <w:tcPr>
            <w:tcW w:w="1242" w:type="dxa"/>
          </w:tcPr>
          <w:p w:rsidR="000D50A7" w:rsidRDefault="00BA1CB2" w:rsidP="004919E6">
            <w:pPr>
              <w:jc w:val="right"/>
            </w:pPr>
            <w:r>
              <w:t>28-29</w:t>
            </w:r>
          </w:p>
        </w:tc>
        <w:tc>
          <w:tcPr>
            <w:tcW w:w="7970" w:type="dxa"/>
          </w:tcPr>
          <w:p w:rsidR="000D50A7" w:rsidRDefault="00BA1CB2">
            <w:r>
              <w:t>Összefoglalás, számonkérés</w:t>
            </w:r>
          </w:p>
        </w:tc>
      </w:tr>
      <w:tr w:rsidR="000D50A7" w:rsidTr="00734BB3">
        <w:tc>
          <w:tcPr>
            <w:tcW w:w="1242" w:type="dxa"/>
          </w:tcPr>
          <w:p w:rsidR="000D50A7" w:rsidRDefault="00BA1CB2" w:rsidP="004919E6">
            <w:pPr>
              <w:jc w:val="right"/>
            </w:pPr>
            <w:r>
              <w:t>30-31</w:t>
            </w:r>
          </w:p>
        </w:tc>
        <w:tc>
          <w:tcPr>
            <w:tcW w:w="7970" w:type="dxa"/>
          </w:tcPr>
          <w:p w:rsidR="000D50A7" w:rsidRDefault="00BA1CB2" w:rsidP="009A0723">
            <w:r>
              <w:t>PN átmenet felépítése és működése, a határréteg kialakulása</w:t>
            </w:r>
          </w:p>
        </w:tc>
      </w:tr>
      <w:tr w:rsidR="000D50A7" w:rsidTr="00734BB3">
        <w:tc>
          <w:tcPr>
            <w:tcW w:w="1242" w:type="dxa"/>
          </w:tcPr>
          <w:p w:rsidR="000D50A7" w:rsidRDefault="00BA1CB2" w:rsidP="00616E73">
            <w:pPr>
              <w:jc w:val="right"/>
            </w:pPr>
            <w:r>
              <w:t>32-36</w:t>
            </w:r>
          </w:p>
        </w:tc>
        <w:tc>
          <w:tcPr>
            <w:tcW w:w="7970" w:type="dxa"/>
          </w:tcPr>
          <w:p w:rsidR="000D50A7" w:rsidRDefault="00BA1CB2" w:rsidP="009A0723">
            <w:r>
              <w:t>A félvezető dióda felépítése és működése, nyitó és záró irányú előfeszítése. Karakterisztika, jellemző adatok</w:t>
            </w:r>
          </w:p>
        </w:tc>
      </w:tr>
      <w:tr w:rsidR="000D50A7" w:rsidTr="00734BB3">
        <w:tc>
          <w:tcPr>
            <w:tcW w:w="1242" w:type="dxa"/>
          </w:tcPr>
          <w:p w:rsidR="000D50A7" w:rsidRDefault="00BA1CB2" w:rsidP="004919E6">
            <w:pPr>
              <w:jc w:val="right"/>
            </w:pPr>
            <w:r>
              <w:t>37-41</w:t>
            </w:r>
          </w:p>
        </w:tc>
        <w:tc>
          <w:tcPr>
            <w:tcW w:w="7970" w:type="dxa"/>
          </w:tcPr>
          <w:p w:rsidR="000D50A7" w:rsidRDefault="00BA1CB2">
            <w:r>
              <w:t xml:space="preserve">Félvezető diódák </w:t>
            </w:r>
            <w:proofErr w:type="gramStart"/>
            <w:r>
              <w:t>típusai ,</w:t>
            </w:r>
            <w:proofErr w:type="gramEnd"/>
            <w:r>
              <w:t xml:space="preserve"> egyenirányító, </w:t>
            </w:r>
            <w:proofErr w:type="spellStart"/>
            <w:r>
              <w:t>Zener</w:t>
            </w:r>
            <w:proofErr w:type="spellEnd"/>
            <w:r>
              <w:t xml:space="preserve">, tűs, kapacitás, alagút, </w:t>
            </w:r>
            <w:proofErr w:type="spellStart"/>
            <w:r>
              <w:t>Schottky</w:t>
            </w:r>
            <w:proofErr w:type="spellEnd"/>
            <w:r>
              <w:t xml:space="preserve"> diódák</w:t>
            </w:r>
          </w:p>
        </w:tc>
      </w:tr>
      <w:tr w:rsidR="000D50A7" w:rsidTr="00734BB3">
        <w:tc>
          <w:tcPr>
            <w:tcW w:w="1242" w:type="dxa"/>
          </w:tcPr>
          <w:p w:rsidR="000D50A7" w:rsidRDefault="00561AF9" w:rsidP="004919E6">
            <w:pPr>
              <w:jc w:val="right"/>
            </w:pPr>
            <w:r>
              <w:t>42-52</w:t>
            </w:r>
          </w:p>
        </w:tc>
        <w:tc>
          <w:tcPr>
            <w:tcW w:w="7970" w:type="dxa"/>
          </w:tcPr>
          <w:p w:rsidR="000D50A7" w:rsidRDefault="00BA1CB2">
            <w:r>
              <w:t>Bipoláris tranzisztorok</w:t>
            </w:r>
            <w:r w:rsidR="00561AF9">
              <w:t xml:space="preserve"> </w:t>
            </w:r>
            <w:r>
              <w:t>felépítése, működése, alapegyenletei, alapkapcsolásai, jelleggörbéi, műszaki adatai, határértékei. Hőmérséklet hatása a tranzisztor működésére</w:t>
            </w:r>
          </w:p>
        </w:tc>
      </w:tr>
      <w:tr w:rsidR="000D50A7" w:rsidTr="00734BB3">
        <w:tc>
          <w:tcPr>
            <w:tcW w:w="1242" w:type="dxa"/>
          </w:tcPr>
          <w:p w:rsidR="000D50A7" w:rsidRDefault="00561AF9" w:rsidP="004919E6">
            <w:pPr>
              <w:jc w:val="right"/>
            </w:pPr>
            <w:r>
              <w:t>53-63</w:t>
            </w:r>
          </w:p>
        </w:tc>
        <w:tc>
          <w:tcPr>
            <w:tcW w:w="7970" w:type="dxa"/>
          </w:tcPr>
          <w:p w:rsidR="000D50A7" w:rsidRDefault="00561AF9">
            <w:r>
              <w:t xml:space="preserve">Unipoláris tranzisztorok, </w:t>
            </w:r>
            <w:r w:rsidR="00CC2205">
              <w:t>záró réteges</w:t>
            </w:r>
            <w:r>
              <w:t xml:space="preserve"> térvezérlésű tranzisztorok felépítése, működése, jelleggörbe, adatok, határadatok. MOSFET tranzisztorok felépítés, működés, jelleggörbe, adatok, határadatok. Térvezérlésű tranzisztorok alapkapcsolásai.</w:t>
            </w:r>
          </w:p>
        </w:tc>
      </w:tr>
      <w:tr w:rsidR="000D50A7" w:rsidTr="00734BB3">
        <w:tc>
          <w:tcPr>
            <w:tcW w:w="1242" w:type="dxa"/>
          </w:tcPr>
          <w:p w:rsidR="000D50A7" w:rsidRDefault="00561AF9" w:rsidP="004919E6">
            <w:pPr>
              <w:jc w:val="right"/>
            </w:pPr>
            <w:r>
              <w:t>64-68</w:t>
            </w:r>
          </w:p>
        </w:tc>
        <w:tc>
          <w:tcPr>
            <w:tcW w:w="7970" w:type="dxa"/>
          </w:tcPr>
          <w:p w:rsidR="000D50A7" w:rsidRDefault="00561AF9" w:rsidP="00D8574D">
            <w:r>
              <w:t xml:space="preserve">Négyrétegű diódák, tirisztorok, vezérlőelektródával kapcsolható tirisztor, </w:t>
            </w:r>
            <w:r w:rsidR="00CC2205">
              <w:t>tirisztor tetródák</w:t>
            </w:r>
            <w:r>
              <w:t>, DIAC, TRIAC, UJT</w:t>
            </w:r>
          </w:p>
        </w:tc>
      </w:tr>
      <w:tr w:rsidR="00F6052C" w:rsidTr="00734BB3">
        <w:tc>
          <w:tcPr>
            <w:tcW w:w="1242" w:type="dxa"/>
          </w:tcPr>
          <w:p w:rsidR="00F6052C" w:rsidRDefault="00561AF9" w:rsidP="004919E6">
            <w:pPr>
              <w:jc w:val="right"/>
            </w:pPr>
            <w:r>
              <w:t>69-72</w:t>
            </w:r>
          </w:p>
        </w:tc>
        <w:tc>
          <w:tcPr>
            <w:tcW w:w="7970" w:type="dxa"/>
          </w:tcPr>
          <w:p w:rsidR="00F6052C" w:rsidRDefault="00561AF9" w:rsidP="00305E14">
            <w:r>
              <w:t xml:space="preserve">Fotodióda, </w:t>
            </w:r>
            <w:r w:rsidR="00CC2205">
              <w:t>foto tranzisztor</w:t>
            </w:r>
            <w:r>
              <w:t>, LED</w:t>
            </w:r>
          </w:p>
        </w:tc>
      </w:tr>
      <w:tr w:rsidR="00F6052C" w:rsidTr="00734BB3">
        <w:tc>
          <w:tcPr>
            <w:tcW w:w="1242" w:type="dxa"/>
          </w:tcPr>
          <w:p w:rsidR="00F6052C" w:rsidRDefault="00561AF9" w:rsidP="004919E6">
            <w:pPr>
              <w:jc w:val="right"/>
            </w:pPr>
            <w:r>
              <w:t>73-74</w:t>
            </w:r>
          </w:p>
        </w:tc>
        <w:tc>
          <w:tcPr>
            <w:tcW w:w="7970" w:type="dxa"/>
          </w:tcPr>
          <w:p w:rsidR="00F6052C" w:rsidRDefault="00561AF9" w:rsidP="00305E14">
            <w:r>
              <w:t>Összefoglalás, számonkérés.</w:t>
            </w:r>
          </w:p>
        </w:tc>
      </w:tr>
      <w:tr w:rsidR="00F6052C" w:rsidTr="00734BB3">
        <w:tc>
          <w:tcPr>
            <w:tcW w:w="1242" w:type="dxa"/>
          </w:tcPr>
          <w:p w:rsidR="00F6052C" w:rsidRDefault="00C72D50" w:rsidP="00C72D50">
            <w:pPr>
              <w:jc w:val="right"/>
            </w:pPr>
            <w:r>
              <w:t>75-81</w:t>
            </w:r>
          </w:p>
        </w:tc>
        <w:tc>
          <w:tcPr>
            <w:tcW w:w="7970" w:type="dxa"/>
          </w:tcPr>
          <w:p w:rsidR="00F6052C" w:rsidRDefault="00C72D50" w:rsidP="00305E14">
            <w:r>
              <w:t xml:space="preserve">Hálózati transzformátorok, egyenirányítók. </w:t>
            </w:r>
            <w:r w:rsidR="00CC2205">
              <w:t>Egy utas</w:t>
            </w:r>
            <w:r>
              <w:t xml:space="preserve">, </w:t>
            </w:r>
            <w:r w:rsidR="00CC2205">
              <w:t>két utas</w:t>
            </w:r>
            <w:r>
              <w:t xml:space="preserve">, </w:t>
            </w:r>
            <w:proofErr w:type="spellStart"/>
            <w:r>
              <w:t>Graetz</w:t>
            </w:r>
            <w:proofErr w:type="spellEnd"/>
            <w:r>
              <w:t>, középleágazásos kapcsolások.</w:t>
            </w:r>
          </w:p>
        </w:tc>
      </w:tr>
      <w:tr w:rsidR="00F6052C" w:rsidTr="00734BB3">
        <w:tc>
          <w:tcPr>
            <w:tcW w:w="1242" w:type="dxa"/>
          </w:tcPr>
          <w:p w:rsidR="00F6052C" w:rsidRDefault="00C72D50" w:rsidP="004919E6">
            <w:pPr>
              <w:jc w:val="right"/>
            </w:pPr>
            <w:r>
              <w:t>82-90</w:t>
            </w:r>
          </w:p>
        </w:tc>
        <w:tc>
          <w:tcPr>
            <w:tcW w:w="7970" w:type="dxa"/>
          </w:tcPr>
          <w:p w:rsidR="00F6052C" w:rsidRDefault="00CC2205" w:rsidP="00305E14">
            <w:r>
              <w:t>Lineáris</w:t>
            </w:r>
            <w:r w:rsidR="00C72D50">
              <w:t xml:space="preserve"> feszültségszabályozók</w:t>
            </w:r>
            <w:r>
              <w:t>, fix és változtatható kimeneti feszültség stabilizátorok. Kis feszültségkülönbségű és negatív stabilizátorok.</w:t>
            </w:r>
          </w:p>
        </w:tc>
      </w:tr>
      <w:tr w:rsidR="00F6052C" w:rsidTr="00734BB3">
        <w:tc>
          <w:tcPr>
            <w:tcW w:w="1242" w:type="dxa"/>
          </w:tcPr>
          <w:p w:rsidR="00F6052C" w:rsidRDefault="00CC2205" w:rsidP="004919E6">
            <w:pPr>
              <w:jc w:val="right"/>
            </w:pPr>
            <w:r>
              <w:t>91-95</w:t>
            </w:r>
          </w:p>
        </w:tc>
        <w:tc>
          <w:tcPr>
            <w:tcW w:w="7970" w:type="dxa"/>
          </w:tcPr>
          <w:p w:rsidR="00F6052C" w:rsidRDefault="00CC2205" w:rsidP="00305E14">
            <w:r>
              <w:t xml:space="preserve">Föld független feszültségforrás feszültségének szimmetrikus megosztása. Négyhuzalos, integrált </w:t>
            </w:r>
            <w:r w:rsidR="00502C2A">
              <w:t>feszültség stabilizátorok</w:t>
            </w:r>
            <w:r>
              <w:t xml:space="preserve">. Referencia feszültség előállítása. </w:t>
            </w:r>
            <w:proofErr w:type="spellStart"/>
            <w:proofErr w:type="gramStart"/>
            <w:r>
              <w:t>Zener</w:t>
            </w:r>
            <w:proofErr w:type="spellEnd"/>
            <w:r>
              <w:t xml:space="preserve">  diódás</w:t>
            </w:r>
            <w:proofErr w:type="gramEnd"/>
            <w:r>
              <w:t xml:space="preserve"> és tranzisztoros referenciafeszültség források.</w:t>
            </w:r>
          </w:p>
        </w:tc>
      </w:tr>
      <w:tr w:rsidR="00F6052C" w:rsidTr="00734BB3">
        <w:tc>
          <w:tcPr>
            <w:tcW w:w="1242" w:type="dxa"/>
          </w:tcPr>
          <w:p w:rsidR="00F6052C" w:rsidRDefault="00CC2205" w:rsidP="00CC2205">
            <w:pPr>
              <w:jc w:val="right"/>
            </w:pPr>
            <w:r>
              <w:t>96-</w:t>
            </w:r>
            <w:r w:rsidR="003C5BA2">
              <w:t>100</w:t>
            </w:r>
          </w:p>
        </w:tc>
        <w:tc>
          <w:tcPr>
            <w:tcW w:w="7970" w:type="dxa"/>
          </w:tcPr>
          <w:p w:rsidR="00F6052C" w:rsidRDefault="00502C2A" w:rsidP="00305E14">
            <w:r>
              <w:t>Szekunderoldali kapcsolóüzemű tápegységek</w:t>
            </w:r>
            <w:r w:rsidR="00CB3AFC">
              <w:t>. Feszültségcsökkentő átalakító. A kapcsolójel előállítása</w:t>
            </w:r>
            <w:proofErr w:type="gramStart"/>
            <w:r w:rsidR="00CB3AFC">
              <w:t>,.</w:t>
            </w:r>
            <w:proofErr w:type="gramEnd"/>
            <w:r w:rsidR="00CB3AFC">
              <w:t xml:space="preserve"> Feszültségnövelő kapcsolás. Polaritás váltó kapcsolás, Tároló induktivitás nélküli polaritás váltó kapcsolás. Típusválaszték.</w:t>
            </w:r>
          </w:p>
        </w:tc>
      </w:tr>
      <w:tr w:rsidR="00F6052C" w:rsidTr="00734BB3">
        <w:tc>
          <w:tcPr>
            <w:tcW w:w="1242" w:type="dxa"/>
          </w:tcPr>
          <w:p w:rsidR="00F6052C" w:rsidRDefault="003C5BA2" w:rsidP="004919E6">
            <w:pPr>
              <w:jc w:val="right"/>
            </w:pPr>
            <w:r>
              <w:t>101-104</w:t>
            </w:r>
          </w:p>
        </w:tc>
        <w:tc>
          <w:tcPr>
            <w:tcW w:w="7970" w:type="dxa"/>
          </w:tcPr>
          <w:p w:rsidR="00F6052C" w:rsidRDefault="00CB3AFC" w:rsidP="00305E14">
            <w:r>
              <w:t>Primeroldali kapcsoló üzemű tápegységek. Együtemű átalakítók. Ellenütemű átalakítók. Nagyfrekvenciás transzformátorok. Teljesítménykapcsolók. Kapcsolójel előállítás. Veszteségszámítás. Integrált vezérlőkapcsolások.</w:t>
            </w:r>
          </w:p>
        </w:tc>
      </w:tr>
      <w:tr w:rsidR="00F6052C" w:rsidTr="00734BB3">
        <w:tc>
          <w:tcPr>
            <w:tcW w:w="1242" w:type="dxa"/>
          </w:tcPr>
          <w:p w:rsidR="00F6052C" w:rsidRDefault="003C5BA2" w:rsidP="004919E6">
            <w:pPr>
              <w:jc w:val="right"/>
            </w:pPr>
            <w:r>
              <w:t>105-106</w:t>
            </w:r>
          </w:p>
        </w:tc>
        <w:tc>
          <w:tcPr>
            <w:tcW w:w="7970" w:type="dxa"/>
          </w:tcPr>
          <w:p w:rsidR="00F6052C" w:rsidRDefault="00CB3AFC" w:rsidP="00305E14">
            <w:r>
              <w:t>Összefoglalás, számonkérés</w:t>
            </w:r>
          </w:p>
        </w:tc>
      </w:tr>
      <w:tr w:rsidR="00F6052C" w:rsidTr="00734BB3">
        <w:tc>
          <w:tcPr>
            <w:tcW w:w="1242" w:type="dxa"/>
          </w:tcPr>
          <w:p w:rsidR="00F6052C" w:rsidRDefault="003C5BA2" w:rsidP="004919E6">
            <w:pPr>
              <w:jc w:val="right"/>
            </w:pPr>
            <w:r>
              <w:t>107-108</w:t>
            </w:r>
          </w:p>
        </w:tc>
        <w:tc>
          <w:tcPr>
            <w:tcW w:w="7970" w:type="dxa"/>
          </w:tcPr>
          <w:p w:rsidR="00F6052C" w:rsidRDefault="003C5BA2" w:rsidP="00305E14">
            <w:r>
              <w:t>Tanév lezárása</w:t>
            </w:r>
          </w:p>
        </w:tc>
      </w:tr>
    </w:tbl>
    <w:p w:rsidR="004919E6" w:rsidRDefault="004919E6"/>
    <w:sectPr w:rsidR="004919E6" w:rsidSect="007F34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919E6"/>
    <w:rsid w:val="0002412E"/>
    <w:rsid w:val="0004320A"/>
    <w:rsid w:val="0009532E"/>
    <w:rsid w:val="000D50A7"/>
    <w:rsid w:val="0011060A"/>
    <w:rsid w:val="00136AAB"/>
    <w:rsid w:val="001478A8"/>
    <w:rsid w:val="00170EEC"/>
    <w:rsid w:val="001B50C8"/>
    <w:rsid w:val="00220AEF"/>
    <w:rsid w:val="002B4637"/>
    <w:rsid w:val="00330ADE"/>
    <w:rsid w:val="00332A21"/>
    <w:rsid w:val="0033777B"/>
    <w:rsid w:val="00395C9C"/>
    <w:rsid w:val="003C35ED"/>
    <w:rsid w:val="003C5BA2"/>
    <w:rsid w:val="004302B6"/>
    <w:rsid w:val="004352F1"/>
    <w:rsid w:val="00444389"/>
    <w:rsid w:val="00471149"/>
    <w:rsid w:val="004919E6"/>
    <w:rsid w:val="00496EE1"/>
    <w:rsid w:val="004B24F3"/>
    <w:rsid w:val="00502C2A"/>
    <w:rsid w:val="00561AF9"/>
    <w:rsid w:val="00574BFC"/>
    <w:rsid w:val="00575BBC"/>
    <w:rsid w:val="00600C8A"/>
    <w:rsid w:val="00616E73"/>
    <w:rsid w:val="00650828"/>
    <w:rsid w:val="00694AE4"/>
    <w:rsid w:val="006A0ECE"/>
    <w:rsid w:val="006D54D2"/>
    <w:rsid w:val="006D5541"/>
    <w:rsid w:val="00734BB3"/>
    <w:rsid w:val="007F347F"/>
    <w:rsid w:val="00814F59"/>
    <w:rsid w:val="0085319C"/>
    <w:rsid w:val="008A4A68"/>
    <w:rsid w:val="00926082"/>
    <w:rsid w:val="009A0723"/>
    <w:rsid w:val="00A04985"/>
    <w:rsid w:val="00A70A1D"/>
    <w:rsid w:val="00B05A9C"/>
    <w:rsid w:val="00B6353E"/>
    <w:rsid w:val="00BA1CB2"/>
    <w:rsid w:val="00BD2C9A"/>
    <w:rsid w:val="00C179CC"/>
    <w:rsid w:val="00C72D50"/>
    <w:rsid w:val="00C87B15"/>
    <w:rsid w:val="00CA6C9C"/>
    <w:rsid w:val="00CB3AFC"/>
    <w:rsid w:val="00CC09E0"/>
    <w:rsid w:val="00CC2205"/>
    <w:rsid w:val="00CD50DB"/>
    <w:rsid w:val="00D0576F"/>
    <w:rsid w:val="00D31A55"/>
    <w:rsid w:val="00D57117"/>
    <w:rsid w:val="00D8574D"/>
    <w:rsid w:val="00DB0C33"/>
    <w:rsid w:val="00DD5F31"/>
    <w:rsid w:val="00E907AF"/>
    <w:rsid w:val="00EA76A8"/>
    <w:rsid w:val="00EF535B"/>
    <w:rsid w:val="00F549C0"/>
    <w:rsid w:val="00F6052C"/>
    <w:rsid w:val="00FA5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7B1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919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91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7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671439-5E65-43B5-8AFF-D9A7D1648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327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Szily K. Szki.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Tanár</dc:creator>
  <cp:lastModifiedBy>Tanár</cp:lastModifiedBy>
  <cp:revision>7</cp:revision>
  <cp:lastPrinted>2013-09-20T11:28:00Z</cp:lastPrinted>
  <dcterms:created xsi:type="dcterms:W3CDTF">2014-09-18T08:35:00Z</dcterms:created>
  <dcterms:modified xsi:type="dcterms:W3CDTF">2014-09-18T11:06:00Z</dcterms:modified>
</cp:coreProperties>
</file>