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A48" w:rsidRPr="002C3A48" w:rsidRDefault="002C3A48" w:rsidP="00A02631">
      <w:pPr>
        <w:jc w:val="center"/>
        <w:rPr>
          <w:caps/>
          <w:sz w:val="32"/>
          <w:szCs w:val="32"/>
        </w:rPr>
      </w:pPr>
      <w:r w:rsidRPr="002C3A48">
        <w:rPr>
          <w:rFonts w:cs="Times New Roman"/>
          <w:sz w:val="32"/>
          <w:szCs w:val="32"/>
        </w:rPr>
        <w:t>Szily Kálmán Műszaki Szakközépiskola, Szakiskola és Kollégium</w:t>
      </w:r>
      <w:r w:rsidRPr="002C3A48">
        <w:rPr>
          <w:caps/>
          <w:sz w:val="32"/>
          <w:szCs w:val="32"/>
        </w:rPr>
        <w:t xml:space="preserve"> </w:t>
      </w:r>
    </w:p>
    <w:p w:rsidR="002C3A48" w:rsidRDefault="002C3A48" w:rsidP="00A02631">
      <w:pPr>
        <w:jc w:val="center"/>
        <w:rPr>
          <w:caps/>
          <w:sz w:val="32"/>
          <w:szCs w:val="32"/>
        </w:rPr>
      </w:pPr>
      <w:r w:rsidRPr="002C3A48">
        <w:rPr>
          <w:caps/>
          <w:sz w:val="32"/>
          <w:szCs w:val="32"/>
        </w:rPr>
        <w:t>201</w:t>
      </w:r>
      <w:r w:rsidR="009A2440">
        <w:rPr>
          <w:caps/>
          <w:sz w:val="32"/>
          <w:szCs w:val="32"/>
        </w:rPr>
        <w:t>4/</w:t>
      </w:r>
      <w:r w:rsidRPr="002C3A48">
        <w:rPr>
          <w:caps/>
          <w:sz w:val="32"/>
          <w:szCs w:val="32"/>
        </w:rPr>
        <w:t>201</w:t>
      </w:r>
      <w:r w:rsidR="009A2440">
        <w:rPr>
          <w:caps/>
          <w:sz w:val="32"/>
          <w:szCs w:val="32"/>
        </w:rPr>
        <w:t>5</w:t>
      </w:r>
      <w:r w:rsidRPr="002C3A48">
        <w:rPr>
          <w:caps/>
          <w:sz w:val="32"/>
          <w:szCs w:val="32"/>
        </w:rPr>
        <w:t xml:space="preserve"> </w:t>
      </w:r>
    </w:p>
    <w:p w:rsidR="002C3A48" w:rsidRDefault="002C3A48" w:rsidP="00A02631">
      <w:pPr>
        <w:jc w:val="center"/>
        <w:rPr>
          <w:caps/>
          <w:sz w:val="32"/>
          <w:szCs w:val="32"/>
        </w:rPr>
      </w:pPr>
    </w:p>
    <w:p w:rsidR="002C3A48" w:rsidRPr="002C3A48" w:rsidRDefault="002C3A48" w:rsidP="00A02631">
      <w:pPr>
        <w:jc w:val="center"/>
        <w:rPr>
          <w:caps/>
          <w:sz w:val="32"/>
          <w:szCs w:val="32"/>
        </w:rPr>
      </w:pPr>
    </w:p>
    <w:p w:rsidR="00A02631" w:rsidRPr="002C3A48" w:rsidRDefault="00A02631" w:rsidP="00A02631">
      <w:pPr>
        <w:jc w:val="center"/>
        <w:rPr>
          <w:b/>
          <w:caps/>
          <w:sz w:val="48"/>
        </w:rPr>
      </w:pPr>
      <w:r w:rsidRPr="002C3A48">
        <w:rPr>
          <w:b/>
          <w:caps/>
          <w:sz w:val="48"/>
        </w:rPr>
        <w:t>Tanmenet</w:t>
      </w:r>
    </w:p>
    <w:p w:rsidR="00A02631" w:rsidRPr="002C3A48" w:rsidRDefault="00A02631" w:rsidP="00A02631">
      <w:pPr>
        <w:jc w:val="center"/>
        <w:rPr>
          <w:b/>
          <w:caps/>
          <w:sz w:val="48"/>
        </w:rPr>
      </w:pPr>
    </w:p>
    <w:p w:rsidR="00A02631" w:rsidRPr="002C3A48" w:rsidRDefault="00A02631" w:rsidP="00A02631">
      <w:pPr>
        <w:jc w:val="center"/>
        <w:rPr>
          <w:b/>
          <w:caps/>
          <w:sz w:val="32"/>
          <w:szCs w:val="32"/>
        </w:rPr>
      </w:pPr>
      <w:r w:rsidRPr="002C3A48">
        <w:rPr>
          <w:b/>
          <w:caps/>
          <w:sz w:val="32"/>
          <w:szCs w:val="32"/>
        </w:rPr>
        <w:t>Felnőtt oktatás / Nappali tagozat</w:t>
      </w:r>
    </w:p>
    <w:p w:rsidR="00A02631" w:rsidRPr="00E16BF4" w:rsidRDefault="00A02631" w:rsidP="00A02631">
      <w:pPr>
        <w:jc w:val="center"/>
        <w:rPr>
          <w:rFonts w:ascii="Times New Roman" w:hAnsi="Times New Roman" w:cs="Times New Roman"/>
          <w:b/>
          <w:caps/>
          <w:sz w:val="56"/>
          <w:szCs w:val="56"/>
        </w:rPr>
      </w:pPr>
      <w:r w:rsidRPr="002C3A48">
        <w:rPr>
          <w:b/>
          <w:caps/>
          <w:sz w:val="40"/>
          <w:szCs w:val="40"/>
        </w:rPr>
        <w:t xml:space="preserve">2 </w:t>
      </w:r>
      <w:proofErr w:type="gramStart"/>
      <w:r w:rsidRPr="002C3A48">
        <w:rPr>
          <w:b/>
          <w:caps/>
          <w:sz w:val="40"/>
          <w:szCs w:val="40"/>
        </w:rPr>
        <w:t>éves  Szakközépiskola</w:t>
      </w:r>
      <w:proofErr w:type="gramEnd"/>
      <w:r w:rsidRPr="002C3A48">
        <w:rPr>
          <w:b/>
          <w:caps/>
          <w:sz w:val="40"/>
          <w:szCs w:val="40"/>
        </w:rPr>
        <w:br/>
      </w:r>
      <w:r w:rsidR="00032EDD" w:rsidRPr="00E16BF4">
        <w:rPr>
          <w:rFonts w:ascii="Times New Roman" w:hAnsi="Times New Roman" w:cs="Times New Roman"/>
          <w:b/>
          <w:caps/>
          <w:sz w:val="56"/>
          <w:szCs w:val="56"/>
        </w:rPr>
        <w:t xml:space="preserve"> </w:t>
      </w:r>
    </w:p>
    <w:p w:rsidR="00A02631" w:rsidRPr="00E16BF4" w:rsidRDefault="00A02631" w:rsidP="00A02631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E16BF4">
        <w:rPr>
          <w:rFonts w:ascii="Times New Roman" w:hAnsi="Times New Roman" w:cs="Times New Roman"/>
          <w:b/>
          <w:sz w:val="56"/>
          <w:szCs w:val="56"/>
        </w:rPr>
        <w:t>Kémia</w:t>
      </w:r>
    </w:p>
    <w:p w:rsidR="00A02631" w:rsidRPr="00E16BF4" w:rsidRDefault="00A02631" w:rsidP="00A02631">
      <w:pPr>
        <w:rPr>
          <w:rFonts w:ascii="Times New Roman" w:hAnsi="Times New Roman" w:cs="Times New Roman"/>
        </w:rPr>
      </w:pPr>
    </w:p>
    <w:p w:rsidR="004344E1" w:rsidRPr="00E16BF4" w:rsidRDefault="004344E1" w:rsidP="004344E1">
      <w:pPr>
        <w:spacing w:before="120"/>
        <w:rPr>
          <w:rFonts w:ascii="Times New Roman" w:hAnsi="Times New Roman" w:cs="Times New Roman"/>
          <w:caps/>
          <w:sz w:val="40"/>
          <w:szCs w:val="40"/>
        </w:rPr>
      </w:pPr>
      <w:r w:rsidRPr="00E16BF4"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15744A" w:rsidRPr="00E16BF4">
        <w:rPr>
          <w:rFonts w:ascii="Times New Roman" w:hAnsi="Times New Roman" w:cs="Times New Roman"/>
          <w:sz w:val="40"/>
          <w:szCs w:val="40"/>
        </w:rPr>
        <w:t>Heti 1</w:t>
      </w:r>
      <w:r w:rsidRPr="00E16BF4">
        <w:rPr>
          <w:rFonts w:ascii="Times New Roman" w:hAnsi="Times New Roman" w:cs="Times New Roman"/>
          <w:sz w:val="40"/>
          <w:szCs w:val="40"/>
        </w:rPr>
        <w:t xml:space="preserve"> óra</w:t>
      </w:r>
    </w:p>
    <w:p w:rsidR="004344E1" w:rsidRPr="00E16BF4" w:rsidRDefault="004344E1" w:rsidP="004344E1">
      <w:pPr>
        <w:rPr>
          <w:rFonts w:ascii="Times New Roman" w:hAnsi="Times New Roman" w:cs="Times New Roman"/>
          <w:caps/>
          <w:sz w:val="30"/>
        </w:rPr>
      </w:pPr>
    </w:p>
    <w:p w:rsidR="002C3A48" w:rsidRPr="00E16BF4" w:rsidRDefault="002C3A48" w:rsidP="00A02631">
      <w:pPr>
        <w:rPr>
          <w:rFonts w:ascii="Times New Roman" w:hAnsi="Times New Roman" w:cs="Times New Roman"/>
        </w:rPr>
      </w:pPr>
    </w:p>
    <w:p w:rsidR="002C3A48" w:rsidRPr="00E16BF4" w:rsidRDefault="002C3A48" w:rsidP="00A02631">
      <w:pPr>
        <w:rPr>
          <w:rFonts w:ascii="Times New Roman" w:hAnsi="Times New Roman" w:cs="Times New Roman"/>
        </w:rPr>
      </w:pPr>
    </w:p>
    <w:p w:rsidR="002C3A48" w:rsidRPr="00E16BF4" w:rsidRDefault="002C3A48" w:rsidP="00A02631">
      <w:pPr>
        <w:rPr>
          <w:rFonts w:ascii="Times New Roman" w:hAnsi="Times New Roman" w:cs="Times New Roman"/>
        </w:rPr>
      </w:pPr>
    </w:p>
    <w:p w:rsidR="002C3A48" w:rsidRPr="00E16BF4" w:rsidRDefault="002C3A48" w:rsidP="00A02631">
      <w:pPr>
        <w:rPr>
          <w:rFonts w:ascii="Times New Roman" w:hAnsi="Times New Roman" w:cs="Times New Roman"/>
        </w:rPr>
      </w:pPr>
    </w:p>
    <w:p w:rsidR="00A02631" w:rsidRPr="00E16BF4" w:rsidRDefault="00104748">
      <w:pPr>
        <w:rPr>
          <w:rFonts w:ascii="Times New Roman" w:hAnsi="Times New Roman" w:cs="Times New Roman"/>
          <w:sz w:val="32"/>
          <w:szCs w:val="32"/>
        </w:rPr>
      </w:pPr>
      <w:r w:rsidRPr="00E16BF4">
        <w:rPr>
          <w:rFonts w:ascii="Times New Roman" w:hAnsi="Times New Roman" w:cs="Times New Roman"/>
          <w:sz w:val="32"/>
          <w:szCs w:val="32"/>
        </w:rPr>
        <w:t>11.F Holeczné Kisfalvi Gabriella</w:t>
      </w:r>
    </w:p>
    <w:p w:rsidR="00A02631" w:rsidRPr="00E16BF4" w:rsidRDefault="00A02631">
      <w:pPr>
        <w:rPr>
          <w:rFonts w:ascii="Times New Roman" w:hAnsi="Times New Roman" w:cs="Times New Roman"/>
          <w:sz w:val="32"/>
          <w:szCs w:val="32"/>
        </w:rPr>
      </w:pPr>
    </w:p>
    <w:p w:rsidR="002C3A48" w:rsidRPr="00E16BF4" w:rsidRDefault="002C3A48">
      <w:pPr>
        <w:rPr>
          <w:rFonts w:ascii="Times New Roman" w:hAnsi="Times New Roman" w:cs="Times New Roman"/>
          <w:sz w:val="32"/>
          <w:szCs w:val="32"/>
        </w:rPr>
      </w:pPr>
    </w:p>
    <w:p w:rsidR="00A02631" w:rsidRPr="00E16BF4" w:rsidRDefault="00104748">
      <w:pPr>
        <w:rPr>
          <w:rFonts w:ascii="Times New Roman" w:hAnsi="Times New Roman" w:cs="Times New Roman"/>
          <w:sz w:val="32"/>
          <w:szCs w:val="32"/>
        </w:rPr>
      </w:pPr>
      <w:r w:rsidRPr="00E16BF4">
        <w:rPr>
          <w:rFonts w:ascii="Times New Roman" w:hAnsi="Times New Roman" w:cs="Times New Roman"/>
          <w:sz w:val="32"/>
          <w:szCs w:val="32"/>
        </w:rPr>
        <w:t>Budapest, 201</w:t>
      </w:r>
      <w:r w:rsidR="009A2440" w:rsidRPr="00E16BF4">
        <w:rPr>
          <w:rFonts w:ascii="Times New Roman" w:hAnsi="Times New Roman" w:cs="Times New Roman"/>
          <w:sz w:val="32"/>
          <w:szCs w:val="32"/>
        </w:rPr>
        <w:t>4</w:t>
      </w:r>
      <w:r w:rsidRPr="00E16BF4">
        <w:rPr>
          <w:rFonts w:ascii="Times New Roman" w:hAnsi="Times New Roman" w:cs="Times New Roman"/>
          <w:sz w:val="32"/>
          <w:szCs w:val="32"/>
        </w:rPr>
        <w:t>. szeptember 1</w:t>
      </w:r>
    </w:p>
    <w:p w:rsidR="00A02631" w:rsidRDefault="00A02631">
      <w:pPr>
        <w:rPr>
          <w:sz w:val="48"/>
          <w:szCs w:val="48"/>
        </w:rPr>
      </w:pPr>
    </w:p>
    <w:p w:rsidR="00A02631" w:rsidRDefault="00A02631">
      <w:pPr>
        <w:rPr>
          <w:sz w:val="48"/>
          <w:szCs w:val="48"/>
        </w:rPr>
      </w:pPr>
    </w:p>
    <w:p w:rsidR="00A02631" w:rsidRDefault="00A02631">
      <w:pPr>
        <w:rPr>
          <w:sz w:val="48"/>
          <w:szCs w:val="48"/>
        </w:rPr>
      </w:pPr>
    </w:p>
    <w:p w:rsidR="00A02631" w:rsidRDefault="00A02631">
      <w:pPr>
        <w:rPr>
          <w:sz w:val="48"/>
          <w:szCs w:val="48"/>
        </w:rPr>
      </w:pPr>
    </w:p>
    <w:p w:rsidR="00A02631" w:rsidRDefault="00A02631">
      <w:pPr>
        <w:rPr>
          <w:sz w:val="48"/>
          <w:szCs w:val="48"/>
        </w:rPr>
      </w:pPr>
    </w:p>
    <w:p w:rsidR="004E555C" w:rsidRPr="00E16BF4" w:rsidRDefault="004E555C">
      <w:pPr>
        <w:rPr>
          <w:rFonts w:ascii="Times New Roman" w:hAnsi="Times New Roman" w:cs="Times New Roman"/>
          <w:sz w:val="48"/>
          <w:szCs w:val="48"/>
        </w:rPr>
      </w:pPr>
      <w:r w:rsidRPr="00E16BF4">
        <w:rPr>
          <w:rFonts w:ascii="Times New Roman" w:hAnsi="Times New Roman" w:cs="Times New Roman"/>
          <w:sz w:val="48"/>
          <w:szCs w:val="48"/>
        </w:rPr>
        <w:t>Felnőtt oktatás /nappali tagozat/</w:t>
      </w:r>
      <w:r w:rsidR="00A82980">
        <w:rPr>
          <w:rFonts w:ascii="Times New Roman" w:hAnsi="Times New Roman" w:cs="Times New Roman"/>
          <w:sz w:val="48"/>
          <w:szCs w:val="48"/>
        </w:rPr>
        <w:t xml:space="preserve"> </w:t>
      </w:r>
    </w:p>
    <w:p w:rsidR="004E555C" w:rsidRDefault="004E555C">
      <w:pPr>
        <w:rPr>
          <w:rFonts w:ascii="Times New Roman" w:hAnsi="Times New Roman" w:cs="Times New Roman"/>
          <w:sz w:val="48"/>
          <w:szCs w:val="48"/>
        </w:rPr>
      </w:pPr>
      <w:r w:rsidRPr="00E16BF4">
        <w:rPr>
          <w:rFonts w:ascii="Times New Roman" w:hAnsi="Times New Roman" w:cs="Times New Roman"/>
          <w:sz w:val="48"/>
          <w:szCs w:val="48"/>
        </w:rPr>
        <w:t>2éves szakközép</w:t>
      </w:r>
      <w:r w:rsidR="00A82980">
        <w:rPr>
          <w:rFonts w:ascii="Times New Roman" w:hAnsi="Times New Roman" w:cs="Times New Roman"/>
          <w:sz w:val="48"/>
          <w:szCs w:val="48"/>
        </w:rPr>
        <w:t xml:space="preserve"> </w:t>
      </w:r>
    </w:p>
    <w:p w:rsidR="00A82980" w:rsidRDefault="00A82980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11. évfolyam</w:t>
      </w:r>
    </w:p>
    <w:p w:rsidR="00A82980" w:rsidRPr="00E16BF4" w:rsidRDefault="00A82980">
      <w:pPr>
        <w:rPr>
          <w:rFonts w:ascii="Times New Roman" w:hAnsi="Times New Roman" w:cs="Times New Roman"/>
          <w:sz w:val="48"/>
          <w:szCs w:val="48"/>
        </w:rPr>
      </w:pPr>
    </w:p>
    <w:tbl>
      <w:tblPr>
        <w:tblStyle w:val="Rcsostblzat"/>
        <w:tblW w:w="6059" w:type="dxa"/>
        <w:tblInd w:w="57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29"/>
        <w:gridCol w:w="3030"/>
      </w:tblGrid>
      <w:tr w:rsidR="0015744A" w:rsidRPr="00E16BF4" w:rsidTr="0015744A">
        <w:tc>
          <w:tcPr>
            <w:tcW w:w="3029" w:type="dxa"/>
          </w:tcPr>
          <w:p w:rsidR="0015744A" w:rsidRPr="00E16BF4" w:rsidRDefault="0015744A" w:rsidP="008826F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BF4">
              <w:rPr>
                <w:rFonts w:ascii="Times New Roman" w:hAnsi="Times New Roman" w:cs="Times New Roman"/>
                <w:b/>
                <w:sz w:val="24"/>
                <w:szCs w:val="24"/>
              </w:rPr>
              <w:t>A tantárgy heti óraszáma</w:t>
            </w:r>
          </w:p>
        </w:tc>
        <w:tc>
          <w:tcPr>
            <w:tcW w:w="3030" w:type="dxa"/>
          </w:tcPr>
          <w:p w:rsidR="0015744A" w:rsidRPr="00E16BF4" w:rsidRDefault="0015744A" w:rsidP="008826F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BF4">
              <w:rPr>
                <w:rFonts w:ascii="Times New Roman" w:hAnsi="Times New Roman" w:cs="Times New Roman"/>
                <w:b/>
                <w:sz w:val="24"/>
                <w:szCs w:val="24"/>
              </w:rPr>
              <w:t>A tantárgy éves óraszáma</w:t>
            </w:r>
          </w:p>
        </w:tc>
      </w:tr>
      <w:tr w:rsidR="0015744A" w:rsidRPr="00E16BF4" w:rsidTr="0015744A">
        <w:tc>
          <w:tcPr>
            <w:tcW w:w="3029" w:type="dxa"/>
          </w:tcPr>
          <w:p w:rsidR="0015744A" w:rsidRPr="00E16BF4" w:rsidRDefault="0015744A" w:rsidP="008826F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BF4">
              <w:rPr>
                <w:rFonts w:ascii="Times New Roman" w:hAnsi="Times New Roman" w:cs="Times New Roman"/>
                <w:sz w:val="24"/>
                <w:szCs w:val="24"/>
              </w:rPr>
              <w:t>1 óra</w:t>
            </w:r>
          </w:p>
        </w:tc>
        <w:tc>
          <w:tcPr>
            <w:tcW w:w="3030" w:type="dxa"/>
          </w:tcPr>
          <w:p w:rsidR="0015744A" w:rsidRPr="00E16BF4" w:rsidRDefault="0015744A" w:rsidP="00A82980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829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16BF4">
              <w:rPr>
                <w:rFonts w:ascii="Times New Roman" w:hAnsi="Times New Roman" w:cs="Times New Roman"/>
                <w:sz w:val="24"/>
                <w:szCs w:val="24"/>
              </w:rPr>
              <w:t xml:space="preserve"> óra</w:t>
            </w:r>
          </w:p>
        </w:tc>
      </w:tr>
    </w:tbl>
    <w:p w:rsidR="004E555C" w:rsidRPr="00E16BF4" w:rsidRDefault="004E555C">
      <w:pPr>
        <w:rPr>
          <w:rFonts w:ascii="Times New Roman" w:hAnsi="Times New Roman" w:cs="Times New Roman"/>
          <w:sz w:val="48"/>
          <w:szCs w:val="48"/>
        </w:rPr>
      </w:pPr>
    </w:p>
    <w:p w:rsidR="004E555C" w:rsidRPr="00E16BF4" w:rsidRDefault="00A8298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Témák, óraszámok</w:t>
      </w:r>
    </w:p>
    <w:tbl>
      <w:tblPr>
        <w:tblStyle w:val="Rcsostblzat"/>
        <w:tblW w:w="9072" w:type="dxa"/>
        <w:tblInd w:w="57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184"/>
        <w:gridCol w:w="1888"/>
      </w:tblGrid>
      <w:tr w:rsidR="00C357A2" w:rsidRPr="00E16BF4" w:rsidTr="008826FB">
        <w:tc>
          <w:tcPr>
            <w:tcW w:w="7184" w:type="dxa"/>
            <w:vAlign w:val="center"/>
          </w:tcPr>
          <w:p w:rsidR="00C357A2" w:rsidRPr="00E16BF4" w:rsidRDefault="00C357A2" w:rsidP="00C357A2">
            <w:pPr>
              <w:pStyle w:val="Listaszerbekezds"/>
              <w:numPr>
                <w:ilvl w:val="0"/>
                <w:numId w:val="3"/>
              </w:numPr>
              <w:spacing w:before="120"/>
              <w:rPr>
                <w:rFonts w:ascii="Times New Roman" w:hAnsi="Times New Roman" w:cs="Times New Roman"/>
                <w:bCs/>
              </w:rPr>
            </w:pPr>
            <w:r w:rsidRPr="00E16BF4">
              <w:rPr>
                <w:rFonts w:ascii="Times New Roman" w:hAnsi="Times New Roman" w:cs="Times New Roman"/>
                <w:bCs/>
              </w:rPr>
              <w:t>A kémia és az atomok világa</w:t>
            </w:r>
          </w:p>
        </w:tc>
        <w:tc>
          <w:tcPr>
            <w:tcW w:w="1888" w:type="dxa"/>
            <w:vAlign w:val="center"/>
          </w:tcPr>
          <w:p w:rsidR="00C357A2" w:rsidRPr="00E16BF4" w:rsidRDefault="00C357A2" w:rsidP="008826FB">
            <w:pPr>
              <w:spacing w:before="120"/>
              <w:jc w:val="center"/>
              <w:rPr>
                <w:rFonts w:ascii="Times New Roman" w:hAnsi="Times New Roman" w:cs="Times New Roman"/>
                <w:bCs/>
              </w:rPr>
            </w:pPr>
            <w:r w:rsidRPr="00E16BF4">
              <w:rPr>
                <w:rFonts w:ascii="Times New Roman" w:hAnsi="Times New Roman" w:cs="Times New Roman"/>
                <w:bCs/>
              </w:rPr>
              <w:t xml:space="preserve">4 </w:t>
            </w:r>
          </w:p>
        </w:tc>
      </w:tr>
      <w:tr w:rsidR="00C357A2" w:rsidRPr="00E16BF4" w:rsidTr="008826FB">
        <w:tc>
          <w:tcPr>
            <w:tcW w:w="7184" w:type="dxa"/>
            <w:vAlign w:val="center"/>
          </w:tcPr>
          <w:p w:rsidR="00C357A2" w:rsidRPr="00E16BF4" w:rsidRDefault="00C357A2" w:rsidP="00C357A2">
            <w:pPr>
              <w:pStyle w:val="Listaszerbekezds"/>
              <w:numPr>
                <w:ilvl w:val="0"/>
                <w:numId w:val="3"/>
              </w:numPr>
              <w:spacing w:before="120"/>
              <w:rPr>
                <w:rFonts w:ascii="Times New Roman" w:hAnsi="Times New Roman" w:cs="Times New Roman"/>
                <w:bCs/>
              </w:rPr>
            </w:pPr>
            <w:r w:rsidRPr="00E16BF4">
              <w:rPr>
                <w:rFonts w:ascii="Times New Roman" w:hAnsi="Times New Roman" w:cs="Times New Roman"/>
                <w:bCs/>
              </w:rPr>
              <w:t xml:space="preserve">Kémiai </w:t>
            </w:r>
            <w:r w:rsidRPr="00E16BF4">
              <w:rPr>
                <w:rFonts w:ascii="Times New Roman" w:hAnsi="Times New Roman" w:cs="Times New Roman"/>
                <w:bCs/>
                <w:iCs/>
              </w:rPr>
              <w:t>kötések</w:t>
            </w:r>
            <w:r w:rsidRPr="00E16BF4">
              <w:rPr>
                <w:rFonts w:ascii="Times New Roman" w:hAnsi="Times New Roman" w:cs="Times New Roman"/>
                <w:bCs/>
              </w:rPr>
              <w:t xml:space="preserve"> és kölcsönhatások halmazokban</w:t>
            </w:r>
          </w:p>
        </w:tc>
        <w:tc>
          <w:tcPr>
            <w:tcW w:w="1888" w:type="dxa"/>
            <w:vAlign w:val="center"/>
          </w:tcPr>
          <w:p w:rsidR="00C357A2" w:rsidRPr="00E16BF4" w:rsidRDefault="0097379C" w:rsidP="0097379C">
            <w:pPr>
              <w:spacing w:before="120"/>
              <w:jc w:val="center"/>
              <w:rPr>
                <w:rFonts w:ascii="Times New Roman" w:hAnsi="Times New Roman" w:cs="Times New Roman"/>
                <w:bCs/>
              </w:rPr>
            </w:pPr>
            <w:r w:rsidRPr="00E16BF4">
              <w:rPr>
                <w:rFonts w:ascii="Times New Roman" w:hAnsi="Times New Roman" w:cs="Times New Roman"/>
                <w:bCs/>
              </w:rPr>
              <w:t>7</w:t>
            </w:r>
            <w:r w:rsidR="00C357A2" w:rsidRPr="00E16BF4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C357A2" w:rsidRPr="00E16BF4" w:rsidTr="008826FB">
        <w:tc>
          <w:tcPr>
            <w:tcW w:w="7184" w:type="dxa"/>
            <w:vAlign w:val="center"/>
          </w:tcPr>
          <w:p w:rsidR="00C357A2" w:rsidRPr="00E16BF4" w:rsidRDefault="00C357A2" w:rsidP="00C357A2">
            <w:pPr>
              <w:pStyle w:val="Listaszerbekezds"/>
              <w:numPr>
                <w:ilvl w:val="0"/>
                <w:numId w:val="3"/>
              </w:numPr>
              <w:spacing w:before="120"/>
              <w:rPr>
                <w:rFonts w:ascii="Times New Roman" w:hAnsi="Times New Roman" w:cs="Times New Roman"/>
                <w:bCs/>
              </w:rPr>
            </w:pPr>
            <w:r w:rsidRPr="00E16BF4">
              <w:rPr>
                <w:rFonts w:ascii="Times New Roman" w:hAnsi="Times New Roman" w:cs="Times New Roman"/>
                <w:bCs/>
              </w:rPr>
              <w:t xml:space="preserve">Anyagi </w:t>
            </w:r>
            <w:r w:rsidRPr="00E16BF4">
              <w:rPr>
                <w:rFonts w:ascii="Times New Roman" w:hAnsi="Times New Roman" w:cs="Times New Roman"/>
                <w:bCs/>
                <w:iCs/>
              </w:rPr>
              <w:t>rendszerek</w:t>
            </w:r>
          </w:p>
        </w:tc>
        <w:tc>
          <w:tcPr>
            <w:tcW w:w="1888" w:type="dxa"/>
            <w:vAlign w:val="center"/>
          </w:tcPr>
          <w:p w:rsidR="00C357A2" w:rsidRPr="00E16BF4" w:rsidRDefault="00AA2E58" w:rsidP="00AA2E58">
            <w:pPr>
              <w:spacing w:before="120"/>
              <w:jc w:val="center"/>
              <w:rPr>
                <w:rFonts w:ascii="Times New Roman" w:hAnsi="Times New Roman" w:cs="Times New Roman"/>
                <w:bCs/>
              </w:rPr>
            </w:pPr>
            <w:r w:rsidRPr="00E16BF4">
              <w:rPr>
                <w:rFonts w:ascii="Times New Roman" w:hAnsi="Times New Roman" w:cs="Times New Roman"/>
                <w:bCs/>
              </w:rPr>
              <w:t>9</w:t>
            </w:r>
            <w:r w:rsidR="00C357A2" w:rsidRPr="00E16BF4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C357A2" w:rsidRPr="00E16BF4" w:rsidTr="008826FB">
        <w:tc>
          <w:tcPr>
            <w:tcW w:w="7184" w:type="dxa"/>
          </w:tcPr>
          <w:p w:rsidR="00C357A2" w:rsidRPr="00E16BF4" w:rsidRDefault="0015744A" w:rsidP="0015744A">
            <w:pPr>
              <w:pStyle w:val="Listaszerbekezds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 w:cs="Times New Roman"/>
              </w:rPr>
            </w:pPr>
            <w:r w:rsidRPr="00E16BF4">
              <w:rPr>
                <w:rFonts w:ascii="Times New Roman" w:hAnsi="Times New Roman" w:cs="Times New Roman"/>
              </w:rPr>
              <w:t>K</w:t>
            </w:r>
            <w:r w:rsidR="00C357A2" w:rsidRPr="00E16BF4">
              <w:rPr>
                <w:rFonts w:ascii="Times New Roman" w:hAnsi="Times New Roman" w:cs="Times New Roman"/>
              </w:rPr>
              <w:t>émiai reakciók és reakciótípusok</w:t>
            </w:r>
            <w:r w:rsidR="00941297" w:rsidRPr="00E16BF4">
              <w:rPr>
                <w:rFonts w:ascii="Times New Roman" w:hAnsi="Times New Roman" w:cs="Times New Roman"/>
              </w:rPr>
              <w:t>, elektrokémia</w:t>
            </w:r>
          </w:p>
        </w:tc>
        <w:tc>
          <w:tcPr>
            <w:tcW w:w="1888" w:type="dxa"/>
          </w:tcPr>
          <w:p w:rsidR="00C357A2" w:rsidRPr="00E16BF4" w:rsidRDefault="0097379C" w:rsidP="0097379C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E16BF4">
              <w:rPr>
                <w:rFonts w:ascii="Times New Roman" w:hAnsi="Times New Roman" w:cs="Times New Roman"/>
              </w:rPr>
              <w:t>10</w:t>
            </w:r>
          </w:p>
        </w:tc>
      </w:tr>
      <w:tr w:rsidR="00C357A2" w:rsidRPr="00E16BF4" w:rsidTr="008826FB">
        <w:tc>
          <w:tcPr>
            <w:tcW w:w="7184" w:type="dxa"/>
          </w:tcPr>
          <w:p w:rsidR="00C357A2" w:rsidRPr="00E16BF4" w:rsidRDefault="00382460" w:rsidP="00941297">
            <w:pPr>
              <w:pStyle w:val="Listaszerbekezds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 w:cs="Times New Roman"/>
              </w:rPr>
            </w:pPr>
            <w:r w:rsidRPr="00E16BF4">
              <w:rPr>
                <w:rFonts w:ascii="Times New Roman" w:hAnsi="Times New Roman" w:cs="Times New Roman"/>
              </w:rPr>
              <w:t xml:space="preserve">A </w:t>
            </w:r>
            <w:r w:rsidR="00941297" w:rsidRPr="00E16BF4">
              <w:rPr>
                <w:rFonts w:ascii="Times New Roman" w:hAnsi="Times New Roman" w:cs="Times New Roman"/>
              </w:rPr>
              <w:t xml:space="preserve">hidrogén, </w:t>
            </w:r>
            <w:proofErr w:type="gramStart"/>
            <w:r w:rsidR="00941297" w:rsidRPr="00E16BF4">
              <w:rPr>
                <w:rFonts w:ascii="Times New Roman" w:hAnsi="Times New Roman" w:cs="Times New Roman"/>
              </w:rPr>
              <w:t>a  nemesgázok</w:t>
            </w:r>
            <w:proofErr w:type="gramEnd"/>
            <w:r w:rsidR="00941297" w:rsidRPr="00E16BF4">
              <w:rPr>
                <w:rFonts w:ascii="Times New Roman" w:hAnsi="Times New Roman" w:cs="Times New Roman"/>
              </w:rPr>
              <w:t>, halogének és vegyületeik</w:t>
            </w:r>
          </w:p>
        </w:tc>
        <w:tc>
          <w:tcPr>
            <w:tcW w:w="1888" w:type="dxa"/>
          </w:tcPr>
          <w:p w:rsidR="00C357A2" w:rsidRPr="00E16BF4" w:rsidRDefault="0097379C" w:rsidP="0097379C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E16BF4">
              <w:rPr>
                <w:rFonts w:ascii="Times New Roman" w:hAnsi="Times New Roman" w:cs="Times New Roman"/>
              </w:rPr>
              <w:t>2</w:t>
            </w:r>
          </w:p>
        </w:tc>
      </w:tr>
      <w:tr w:rsidR="00941297" w:rsidRPr="00E16BF4" w:rsidTr="008826FB">
        <w:tc>
          <w:tcPr>
            <w:tcW w:w="7184" w:type="dxa"/>
          </w:tcPr>
          <w:p w:rsidR="00941297" w:rsidRPr="00E16BF4" w:rsidRDefault="00941297" w:rsidP="00941297">
            <w:pPr>
              <w:pStyle w:val="Listaszerbekezds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 w:cs="Times New Roman"/>
              </w:rPr>
            </w:pPr>
            <w:r w:rsidRPr="00E16BF4">
              <w:rPr>
                <w:rFonts w:ascii="Times New Roman" w:hAnsi="Times New Roman" w:cs="Times New Roman"/>
              </w:rPr>
              <w:t>Oxigéntartalmú vegyületek</w:t>
            </w:r>
          </w:p>
        </w:tc>
        <w:tc>
          <w:tcPr>
            <w:tcW w:w="1888" w:type="dxa"/>
          </w:tcPr>
          <w:p w:rsidR="00941297" w:rsidRPr="00E16BF4" w:rsidRDefault="00AA2E58" w:rsidP="00AA2E5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E16BF4">
              <w:rPr>
                <w:rFonts w:ascii="Times New Roman" w:hAnsi="Times New Roman" w:cs="Times New Roman"/>
              </w:rPr>
              <w:t>3</w:t>
            </w:r>
          </w:p>
        </w:tc>
      </w:tr>
      <w:tr w:rsidR="00382460" w:rsidRPr="00E16BF4" w:rsidTr="008826FB">
        <w:tc>
          <w:tcPr>
            <w:tcW w:w="7184" w:type="dxa"/>
          </w:tcPr>
          <w:p w:rsidR="00382460" w:rsidRPr="00E16BF4" w:rsidRDefault="00AA2E58" w:rsidP="0097379C">
            <w:pPr>
              <w:pStyle w:val="Listaszerbekezds"/>
              <w:numPr>
                <w:ilvl w:val="0"/>
                <w:numId w:val="3"/>
              </w:numPr>
              <w:spacing w:before="120" w:after="120"/>
              <w:rPr>
                <w:rFonts w:ascii="Times New Roman" w:hAnsi="Times New Roman" w:cs="Times New Roman"/>
              </w:rPr>
            </w:pPr>
            <w:r w:rsidRPr="00E16BF4">
              <w:rPr>
                <w:rFonts w:ascii="Times New Roman" w:hAnsi="Times New Roman" w:cs="Times New Roman"/>
              </w:rPr>
              <w:t>Ismétlés</w:t>
            </w:r>
          </w:p>
        </w:tc>
        <w:tc>
          <w:tcPr>
            <w:tcW w:w="1888" w:type="dxa"/>
          </w:tcPr>
          <w:p w:rsidR="00382460" w:rsidRPr="00E16BF4" w:rsidRDefault="00AA2E58" w:rsidP="0097379C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E16BF4">
              <w:rPr>
                <w:rFonts w:ascii="Times New Roman" w:hAnsi="Times New Roman" w:cs="Times New Roman"/>
              </w:rPr>
              <w:t>2</w:t>
            </w:r>
          </w:p>
        </w:tc>
      </w:tr>
      <w:tr w:rsidR="00C357A2" w:rsidRPr="00E16BF4" w:rsidTr="008826FB">
        <w:tc>
          <w:tcPr>
            <w:tcW w:w="7184" w:type="dxa"/>
          </w:tcPr>
          <w:p w:rsidR="00C357A2" w:rsidRPr="00E16BF4" w:rsidRDefault="00C357A2" w:rsidP="008826FB">
            <w:pPr>
              <w:spacing w:before="120" w:after="120"/>
              <w:rPr>
                <w:rFonts w:ascii="Times New Roman" w:hAnsi="Times New Roman" w:cs="Times New Roman"/>
              </w:rPr>
            </w:pPr>
            <w:r w:rsidRPr="00E16BF4">
              <w:rPr>
                <w:rFonts w:ascii="Times New Roman" w:hAnsi="Times New Roman" w:cs="Times New Roman"/>
              </w:rPr>
              <w:t>Összesen</w:t>
            </w:r>
          </w:p>
        </w:tc>
        <w:tc>
          <w:tcPr>
            <w:tcW w:w="1888" w:type="dxa"/>
          </w:tcPr>
          <w:p w:rsidR="00C357A2" w:rsidRPr="00E16BF4" w:rsidRDefault="0015744A" w:rsidP="00AA2E5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E16BF4">
              <w:rPr>
                <w:rFonts w:ascii="Times New Roman" w:hAnsi="Times New Roman" w:cs="Times New Roman"/>
              </w:rPr>
              <w:t>3</w:t>
            </w:r>
            <w:r w:rsidR="00AA2E58" w:rsidRPr="00E16BF4">
              <w:rPr>
                <w:rFonts w:ascii="Times New Roman" w:hAnsi="Times New Roman" w:cs="Times New Roman"/>
              </w:rPr>
              <w:t>7</w:t>
            </w:r>
          </w:p>
        </w:tc>
      </w:tr>
    </w:tbl>
    <w:p w:rsidR="00C357A2" w:rsidRPr="00E16BF4" w:rsidRDefault="00C357A2" w:rsidP="00C357A2">
      <w:pPr>
        <w:rPr>
          <w:rFonts w:ascii="Times New Roman" w:hAnsi="Times New Roman" w:cs="Times New Roman"/>
        </w:rPr>
      </w:pPr>
    </w:p>
    <w:tbl>
      <w:tblPr>
        <w:tblW w:w="9072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495"/>
        <w:gridCol w:w="3402"/>
        <w:gridCol w:w="2495"/>
      </w:tblGrid>
      <w:tr w:rsidR="00C357A2" w:rsidRPr="00E16BF4" w:rsidTr="00BF06E2">
        <w:trPr>
          <w:tblHeader/>
        </w:trPr>
        <w:tc>
          <w:tcPr>
            <w:tcW w:w="680" w:type="dxa"/>
            <w:tcBorders>
              <w:bottom w:val="double" w:sz="6" w:space="0" w:color="auto"/>
            </w:tcBorders>
            <w:shd w:val="pct10" w:color="auto" w:fill="auto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E16BF4">
              <w:rPr>
                <w:rFonts w:ascii="Times New Roman" w:hAnsi="Times New Roman"/>
                <w:b/>
              </w:rPr>
              <w:t>Óra</w:t>
            </w:r>
          </w:p>
        </w:tc>
        <w:tc>
          <w:tcPr>
            <w:tcW w:w="2495" w:type="dxa"/>
            <w:tcBorders>
              <w:bottom w:val="double" w:sz="6" w:space="0" w:color="auto"/>
            </w:tcBorders>
            <w:shd w:val="pct10" w:color="auto" w:fill="auto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E16BF4">
              <w:rPr>
                <w:rFonts w:ascii="Times New Roman" w:hAnsi="Times New Roman"/>
                <w:b/>
              </w:rPr>
              <w:t>A tanítási óra anyaga</w:t>
            </w:r>
          </w:p>
        </w:tc>
        <w:tc>
          <w:tcPr>
            <w:tcW w:w="3402" w:type="dxa"/>
            <w:tcBorders>
              <w:bottom w:val="double" w:sz="6" w:space="0" w:color="auto"/>
            </w:tcBorders>
            <w:shd w:val="pct10" w:color="auto" w:fill="auto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E16BF4">
              <w:rPr>
                <w:rFonts w:ascii="Times New Roman" w:hAnsi="Times New Roman"/>
                <w:b/>
              </w:rPr>
              <w:t>Új ismeretek, fogalmak</w:t>
            </w:r>
          </w:p>
        </w:tc>
        <w:tc>
          <w:tcPr>
            <w:tcW w:w="2495" w:type="dxa"/>
            <w:tcBorders>
              <w:bottom w:val="double" w:sz="6" w:space="0" w:color="auto"/>
            </w:tcBorders>
            <w:shd w:val="pct10" w:color="auto" w:fill="auto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  <w:b/>
              </w:rPr>
            </w:pPr>
            <w:r w:rsidRPr="00E16BF4">
              <w:rPr>
                <w:rFonts w:ascii="Times New Roman" w:hAnsi="Times New Roman"/>
                <w:b/>
              </w:rPr>
              <w:t>Kiegészítő anyag</w:t>
            </w:r>
          </w:p>
        </w:tc>
      </w:tr>
      <w:tr w:rsidR="00C357A2" w:rsidRPr="00E16BF4" w:rsidTr="00BF06E2">
        <w:trPr>
          <w:cantSplit/>
        </w:trPr>
        <w:tc>
          <w:tcPr>
            <w:tcW w:w="9072" w:type="dxa"/>
            <w:gridSpan w:val="4"/>
          </w:tcPr>
          <w:p w:rsidR="00C357A2" w:rsidRPr="00E16BF4" w:rsidRDefault="00C357A2" w:rsidP="008826FB">
            <w:pPr>
              <w:pStyle w:val="Q1"/>
              <w:widowControl/>
              <w:spacing w:before="200" w:after="100"/>
              <w:ind w:left="57" w:right="57"/>
              <w:jc w:val="left"/>
              <w:rPr>
                <w:rFonts w:ascii="Times New Roman" w:hAnsi="Times New Roman"/>
                <w:b/>
              </w:rPr>
            </w:pPr>
            <w:r w:rsidRPr="00E16BF4">
              <w:rPr>
                <w:rFonts w:ascii="Times New Roman" w:hAnsi="Times New Roman"/>
                <w:b/>
              </w:rPr>
              <w:t xml:space="preserve">Kémia az atomok </w:t>
            </w:r>
            <w:proofErr w:type="gramStart"/>
            <w:r w:rsidRPr="00E16BF4">
              <w:rPr>
                <w:rFonts w:ascii="Times New Roman" w:hAnsi="Times New Roman"/>
                <w:b/>
              </w:rPr>
              <w:t>világa</w:t>
            </w:r>
            <w:r w:rsidR="00AA2E58" w:rsidRPr="00E16BF4">
              <w:rPr>
                <w:rFonts w:ascii="Times New Roman" w:hAnsi="Times New Roman"/>
                <w:b/>
              </w:rPr>
              <w:t xml:space="preserve">    </w:t>
            </w:r>
            <w:r w:rsidRPr="00E16BF4">
              <w:rPr>
                <w:rFonts w:ascii="Times New Roman" w:hAnsi="Times New Roman"/>
                <w:b/>
              </w:rPr>
              <w:t xml:space="preserve"> 4</w:t>
            </w:r>
            <w:proofErr w:type="gramEnd"/>
            <w:r w:rsidRPr="00E16BF4">
              <w:rPr>
                <w:rFonts w:ascii="Times New Roman" w:hAnsi="Times New Roman"/>
                <w:b/>
              </w:rPr>
              <w:t xml:space="preserve"> óra</w:t>
            </w:r>
          </w:p>
        </w:tc>
      </w:tr>
      <w:tr w:rsidR="00C357A2" w:rsidRPr="00E16BF4" w:rsidTr="00BF06E2">
        <w:trPr>
          <w:cantSplit/>
        </w:trPr>
        <w:tc>
          <w:tcPr>
            <w:tcW w:w="680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1.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Az atom felépítése</w:t>
            </w:r>
          </w:p>
        </w:tc>
        <w:tc>
          <w:tcPr>
            <w:tcW w:w="3402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Elemi részecskék (p</w:t>
            </w:r>
            <w:r w:rsidRPr="00E16BF4">
              <w:rPr>
                <w:rFonts w:ascii="Times New Roman" w:hAnsi="Times New Roman"/>
                <w:vertAlign w:val="superscript"/>
              </w:rPr>
              <w:t>+</w:t>
            </w:r>
            <w:r w:rsidRPr="00E16BF4">
              <w:rPr>
                <w:rFonts w:ascii="Times New Roman" w:hAnsi="Times New Roman"/>
              </w:rPr>
              <w:t>, e</w:t>
            </w:r>
            <w:r w:rsidRPr="00E16BF4">
              <w:rPr>
                <w:rFonts w:ascii="Times New Roman" w:hAnsi="Times New Roman"/>
                <w:vertAlign w:val="superscript"/>
              </w:rPr>
              <w:t>–</w:t>
            </w:r>
            <w:r w:rsidRPr="00E16BF4">
              <w:rPr>
                <w:rFonts w:ascii="Times New Roman" w:hAnsi="Times New Roman"/>
              </w:rPr>
              <w:t>, n</w:t>
            </w:r>
            <w:r w:rsidRPr="00E16BF4">
              <w:rPr>
                <w:rFonts w:ascii="Times New Roman" w:hAnsi="Times New Roman"/>
                <w:vertAlign w:val="superscript"/>
              </w:rPr>
              <w:t>0</w:t>
            </w:r>
            <w:r w:rsidRPr="00E16BF4">
              <w:rPr>
                <w:rFonts w:ascii="Times New Roman" w:hAnsi="Times New Roman"/>
              </w:rPr>
              <w:t>) és jel</w:t>
            </w:r>
            <w:r w:rsidRPr="00E16BF4">
              <w:rPr>
                <w:rFonts w:ascii="Times New Roman" w:hAnsi="Times New Roman"/>
              </w:rPr>
              <w:softHyphen/>
              <w:t>lem</w:t>
            </w:r>
            <w:r w:rsidRPr="00E16BF4">
              <w:rPr>
                <w:rFonts w:ascii="Times New Roman" w:hAnsi="Times New Roman"/>
              </w:rPr>
              <w:softHyphen/>
              <w:t>zőik. Nukleonok az atommagban, az elektronburok. Tömegszám és rend</w:t>
            </w:r>
            <w:r w:rsidRPr="00E16BF4">
              <w:rPr>
                <w:rFonts w:ascii="Times New Roman" w:hAnsi="Times New Roman"/>
              </w:rPr>
              <w:softHyphen/>
              <w:t>szám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Magerő. Az atommagok stabilitása. Szilárd Leó és Teller Ede munkássága</w:t>
            </w:r>
          </w:p>
        </w:tc>
      </w:tr>
      <w:tr w:rsidR="00C357A2" w:rsidRPr="00E16BF4" w:rsidTr="00BF06E2">
        <w:trPr>
          <w:cantSplit/>
        </w:trPr>
        <w:tc>
          <w:tcPr>
            <w:tcW w:w="680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2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Az izotópok. A radioaktív izotópok és alkalmazásuk.</w:t>
            </w:r>
            <w:r w:rsidRPr="00E16BF4">
              <w:rPr>
                <w:rFonts w:ascii="Times New Roman" w:hAnsi="Times New Roman"/>
              </w:rPr>
              <w:br/>
              <w:t>A relatív atomtömeg</w:t>
            </w:r>
          </w:p>
        </w:tc>
        <w:tc>
          <w:tcPr>
            <w:tcW w:w="3402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Radioaktív sugárzás (nyomjelzés, kor</w:t>
            </w:r>
            <w:r w:rsidRPr="00E16BF4">
              <w:rPr>
                <w:rFonts w:ascii="Times New Roman" w:hAnsi="Times New Roman"/>
              </w:rPr>
              <w:softHyphen/>
              <w:t>meghatározás). A sugárzás fajtái. Az atomtömeg és az átlagos relatív atom</w:t>
            </w:r>
            <w:r w:rsidRPr="00E16BF4">
              <w:rPr>
                <w:rFonts w:ascii="Times New Roman" w:hAnsi="Times New Roman"/>
              </w:rPr>
              <w:softHyphen/>
              <w:t xml:space="preserve">tömeg 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 xml:space="preserve">Marie Curie, Pierre Curie és Becquerel munkássága. Hevesy György szerepe a radioaktív </w:t>
            </w:r>
            <w:proofErr w:type="spellStart"/>
            <w:r w:rsidRPr="00E16BF4">
              <w:rPr>
                <w:rFonts w:ascii="Times New Roman" w:hAnsi="Times New Roman"/>
              </w:rPr>
              <w:t>izotopók</w:t>
            </w:r>
            <w:proofErr w:type="spellEnd"/>
            <w:r w:rsidRPr="00E16BF4">
              <w:rPr>
                <w:rFonts w:ascii="Times New Roman" w:hAnsi="Times New Roman"/>
              </w:rPr>
              <w:t xml:space="preserve"> al</w:t>
            </w:r>
            <w:r w:rsidRPr="00E16BF4">
              <w:rPr>
                <w:rFonts w:ascii="Times New Roman" w:hAnsi="Times New Roman"/>
              </w:rPr>
              <w:softHyphen/>
              <w:t>kal</w:t>
            </w:r>
            <w:r w:rsidRPr="00E16BF4">
              <w:rPr>
                <w:rFonts w:ascii="Times New Roman" w:hAnsi="Times New Roman"/>
              </w:rPr>
              <w:softHyphen/>
              <w:t>mazásában</w:t>
            </w:r>
          </w:p>
        </w:tc>
      </w:tr>
      <w:tr w:rsidR="00C357A2" w:rsidRPr="00E16BF4" w:rsidTr="00BF06E2">
        <w:trPr>
          <w:cantSplit/>
        </w:trPr>
        <w:tc>
          <w:tcPr>
            <w:tcW w:w="680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3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Elektronok az atommag körül. Atommodellek</w:t>
            </w:r>
          </w:p>
        </w:tc>
        <w:tc>
          <w:tcPr>
            <w:tcW w:w="3402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 xml:space="preserve">Rutherford és Bohr atommodellje. Az atom alap- és gerjesztett állapota. Energiaszintek: héjak és </w:t>
            </w:r>
            <w:proofErr w:type="spellStart"/>
            <w:r w:rsidRPr="00E16BF4">
              <w:rPr>
                <w:rFonts w:ascii="Times New Roman" w:hAnsi="Times New Roman"/>
              </w:rPr>
              <w:t>alhéjak</w:t>
            </w:r>
            <w:proofErr w:type="spellEnd"/>
            <w:r w:rsidRPr="00E16BF4">
              <w:rPr>
                <w:rFonts w:ascii="Times New Roman" w:hAnsi="Times New Roman"/>
              </w:rPr>
              <w:t xml:space="preserve"> az atomban. Párosított és párosítatlan elektronok a héjakon az </w:t>
            </w:r>
            <w:proofErr w:type="spellStart"/>
            <w:r w:rsidRPr="00E16BF4">
              <w:rPr>
                <w:rFonts w:ascii="Times New Roman" w:hAnsi="Times New Roman"/>
              </w:rPr>
              <w:t>alhéjakon</w:t>
            </w:r>
            <w:proofErr w:type="spellEnd"/>
            <w:r w:rsidRPr="00E16BF4">
              <w:rPr>
                <w:rFonts w:ascii="Times New Roman" w:hAnsi="Times New Roman"/>
              </w:rPr>
              <w:t>. Vegyértékhéj és atomtörzs. Elektronképlet és jelölések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Az elektronszerkezet jelölése nagyobb rendszámú atomok esetében</w:t>
            </w:r>
          </w:p>
        </w:tc>
      </w:tr>
      <w:tr w:rsidR="00C357A2" w:rsidRPr="00E16BF4" w:rsidTr="00BF06E2">
        <w:trPr>
          <w:cantSplit/>
        </w:trPr>
        <w:tc>
          <w:tcPr>
            <w:tcW w:w="680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4.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periódusos rendszer</w:t>
            </w:r>
          </w:p>
        </w:tc>
        <w:tc>
          <w:tcPr>
            <w:tcW w:w="3402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periódusos rendszer felépülésének és atomok elektronszerkezetének kap</w:t>
            </w:r>
            <w:r w:rsidRPr="00E16BF4">
              <w:rPr>
                <w:rFonts w:ascii="Times New Roman" w:hAnsi="Times New Roman"/>
              </w:rPr>
              <w:softHyphen/>
              <w:t>cso</w:t>
            </w:r>
            <w:r w:rsidRPr="00E16BF4">
              <w:rPr>
                <w:rFonts w:ascii="Times New Roman" w:hAnsi="Times New Roman"/>
              </w:rPr>
              <w:softHyphen/>
              <w:t>lata. A periódusok és az oszlopok kia</w:t>
            </w:r>
            <w:r w:rsidRPr="00E16BF4">
              <w:rPr>
                <w:rFonts w:ascii="Times New Roman" w:hAnsi="Times New Roman"/>
              </w:rPr>
              <w:softHyphen/>
              <w:t>la</w:t>
            </w:r>
            <w:r w:rsidRPr="00E16BF4">
              <w:rPr>
                <w:rFonts w:ascii="Times New Roman" w:hAnsi="Times New Roman"/>
              </w:rPr>
              <w:softHyphen/>
              <w:t xml:space="preserve">kulása. </w:t>
            </w:r>
            <w:proofErr w:type="spellStart"/>
            <w:r w:rsidRPr="00E16BF4">
              <w:rPr>
                <w:rFonts w:ascii="Times New Roman" w:hAnsi="Times New Roman"/>
              </w:rPr>
              <w:t>Periódikus</w:t>
            </w:r>
            <w:proofErr w:type="spellEnd"/>
            <w:r w:rsidRPr="00E16BF4">
              <w:rPr>
                <w:rFonts w:ascii="Times New Roman" w:hAnsi="Times New Roman"/>
              </w:rPr>
              <w:t xml:space="preserve"> tulajdonságok és vál</w:t>
            </w:r>
            <w:r w:rsidRPr="00E16BF4">
              <w:rPr>
                <w:rFonts w:ascii="Times New Roman" w:hAnsi="Times New Roman"/>
              </w:rPr>
              <w:softHyphen/>
              <w:t>tozásuk a rendszám függvényében. A ne</w:t>
            </w:r>
            <w:r w:rsidRPr="00E16BF4">
              <w:rPr>
                <w:rFonts w:ascii="Times New Roman" w:hAnsi="Times New Roman"/>
              </w:rPr>
              <w:softHyphen/>
              <w:t>mesgázszerkezet és jelölése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Mengyelejev periódusos rendszere és tudo</w:t>
            </w:r>
            <w:r w:rsidRPr="00E16BF4">
              <w:rPr>
                <w:rFonts w:ascii="Times New Roman" w:hAnsi="Times New Roman"/>
              </w:rPr>
              <w:softHyphen/>
              <w:t>mány</w:t>
            </w:r>
            <w:r w:rsidRPr="00E16BF4">
              <w:rPr>
                <w:rFonts w:ascii="Times New Roman" w:hAnsi="Times New Roman"/>
              </w:rPr>
              <w:softHyphen/>
              <w:t>tör</w:t>
            </w:r>
            <w:r w:rsidRPr="00E16BF4">
              <w:rPr>
                <w:rFonts w:ascii="Times New Roman" w:hAnsi="Times New Roman"/>
              </w:rPr>
              <w:softHyphen/>
              <w:t>téneti jelentősége. Az elemek radioaktív tulajdonsága és a rendszám</w:t>
            </w:r>
          </w:p>
        </w:tc>
      </w:tr>
      <w:tr w:rsidR="00C357A2" w:rsidRPr="00E16BF4" w:rsidTr="00BF06E2">
        <w:trPr>
          <w:cantSplit/>
        </w:trPr>
        <w:tc>
          <w:tcPr>
            <w:tcW w:w="9072" w:type="dxa"/>
            <w:gridSpan w:val="4"/>
          </w:tcPr>
          <w:p w:rsidR="00C357A2" w:rsidRPr="00E16BF4" w:rsidRDefault="00C357A2" w:rsidP="00174697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  <w:b/>
              </w:rPr>
            </w:pPr>
            <w:r w:rsidRPr="00E16BF4">
              <w:rPr>
                <w:rFonts w:ascii="Times New Roman" w:hAnsi="Times New Roman"/>
                <w:b/>
                <w:bCs/>
              </w:rPr>
              <w:t xml:space="preserve">Kémiai </w:t>
            </w:r>
            <w:r w:rsidRPr="00E16BF4">
              <w:rPr>
                <w:rFonts w:ascii="Times New Roman" w:hAnsi="Times New Roman"/>
                <w:b/>
                <w:bCs/>
                <w:iCs/>
              </w:rPr>
              <w:t>kötések</w:t>
            </w:r>
            <w:r w:rsidRPr="00E16BF4">
              <w:rPr>
                <w:rFonts w:ascii="Times New Roman" w:hAnsi="Times New Roman"/>
                <w:b/>
                <w:bCs/>
              </w:rPr>
              <w:t xml:space="preserve"> és kölcsönhatások </w:t>
            </w:r>
            <w:proofErr w:type="gramStart"/>
            <w:r w:rsidRPr="00E16BF4">
              <w:rPr>
                <w:rFonts w:ascii="Times New Roman" w:hAnsi="Times New Roman"/>
                <w:b/>
                <w:bCs/>
              </w:rPr>
              <w:t xml:space="preserve">halmazokban </w:t>
            </w:r>
            <w:r w:rsidR="00AA2E58" w:rsidRPr="00E16BF4">
              <w:rPr>
                <w:rFonts w:ascii="Times New Roman" w:hAnsi="Times New Roman"/>
                <w:b/>
                <w:bCs/>
              </w:rPr>
              <w:t xml:space="preserve">   </w:t>
            </w:r>
            <w:r w:rsidR="00174697" w:rsidRPr="00E16BF4">
              <w:rPr>
                <w:rFonts w:ascii="Times New Roman" w:hAnsi="Times New Roman"/>
                <w:b/>
                <w:bCs/>
              </w:rPr>
              <w:t>7</w:t>
            </w:r>
            <w:proofErr w:type="gramEnd"/>
            <w:r w:rsidRPr="00E16BF4">
              <w:rPr>
                <w:rFonts w:ascii="Times New Roman" w:hAnsi="Times New Roman"/>
                <w:b/>
                <w:bCs/>
              </w:rPr>
              <w:t xml:space="preserve"> óra</w:t>
            </w:r>
          </w:p>
        </w:tc>
      </w:tr>
      <w:tr w:rsidR="00C357A2" w:rsidRPr="00E16BF4" w:rsidTr="00BF06E2">
        <w:trPr>
          <w:cantSplit/>
        </w:trPr>
        <w:tc>
          <w:tcPr>
            <w:tcW w:w="680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5.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Ionok és ionvegyületek</w:t>
            </w:r>
          </w:p>
        </w:tc>
        <w:tc>
          <w:tcPr>
            <w:tcW w:w="3402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Ionok keletkezése atomokból. Kationok és anionok</w:t>
            </w:r>
            <w:proofErr w:type="gramStart"/>
            <w:r w:rsidRPr="00E16BF4">
              <w:rPr>
                <w:rFonts w:ascii="Times New Roman" w:hAnsi="Times New Roman"/>
              </w:rPr>
              <w:t>.,</w:t>
            </w:r>
            <w:proofErr w:type="gramEnd"/>
            <w:r w:rsidRPr="00E16BF4">
              <w:rPr>
                <w:rFonts w:ascii="Times New Roman" w:hAnsi="Times New Roman"/>
              </w:rPr>
              <w:t xml:space="preserve"> jelölésük. Ionvegyületek kialakulása és az ionkötés. Az ion</w:t>
            </w:r>
            <w:r w:rsidRPr="00E16BF4">
              <w:rPr>
                <w:rFonts w:ascii="Times New Roman" w:hAnsi="Times New Roman"/>
              </w:rPr>
              <w:softHyphen/>
              <w:t>ve</w:t>
            </w:r>
            <w:r w:rsidRPr="00E16BF4">
              <w:rPr>
                <w:rFonts w:ascii="Times New Roman" w:hAnsi="Times New Roman"/>
              </w:rPr>
              <w:softHyphen/>
              <w:t>gyü</w:t>
            </w:r>
            <w:r w:rsidRPr="00E16BF4">
              <w:rPr>
                <w:rFonts w:ascii="Times New Roman" w:hAnsi="Times New Roman"/>
              </w:rPr>
              <w:softHyphen/>
              <w:t>letek tulajdonságai. Az ionvegyületek képletének jelentése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sók, mint ionvegyületek. Példák a jelölésekre és az összetételre</w:t>
            </w:r>
          </w:p>
        </w:tc>
      </w:tr>
      <w:tr w:rsidR="00C357A2" w:rsidRPr="00E16BF4" w:rsidTr="00BF06E2">
        <w:trPr>
          <w:cantSplit/>
        </w:trPr>
        <w:tc>
          <w:tcPr>
            <w:tcW w:w="680" w:type="dxa"/>
          </w:tcPr>
          <w:p w:rsidR="00C357A2" w:rsidRPr="00E16BF4" w:rsidRDefault="00174697" w:rsidP="00174697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6</w:t>
            </w:r>
            <w:r w:rsidR="00C357A2" w:rsidRPr="00E16BF4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kovalens kötés és a mo</w:t>
            </w:r>
            <w:r w:rsidRPr="00E16BF4">
              <w:rPr>
                <w:rFonts w:ascii="Times New Roman" w:hAnsi="Times New Roman"/>
              </w:rPr>
              <w:softHyphen/>
              <w:t>le</w:t>
            </w:r>
            <w:r w:rsidRPr="00E16BF4">
              <w:rPr>
                <w:rFonts w:ascii="Times New Roman" w:hAnsi="Times New Roman"/>
              </w:rPr>
              <w:softHyphen/>
              <w:t>kulák</w:t>
            </w:r>
          </w:p>
        </w:tc>
        <w:tc>
          <w:tcPr>
            <w:tcW w:w="3402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molekulák: elemek és vegyületek mo</w:t>
            </w:r>
            <w:r w:rsidRPr="00E16BF4">
              <w:rPr>
                <w:rFonts w:ascii="Times New Roman" w:hAnsi="Times New Roman"/>
              </w:rPr>
              <w:softHyphen/>
              <w:t xml:space="preserve">lekulái. A kovalens kötés kialakulása, kötő- és </w:t>
            </w:r>
            <w:proofErr w:type="spellStart"/>
            <w:r w:rsidRPr="00E16BF4">
              <w:rPr>
                <w:rFonts w:ascii="Times New Roman" w:hAnsi="Times New Roman"/>
              </w:rPr>
              <w:t>nemkötő</w:t>
            </w:r>
            <w:proofErr w:type="spellEnd"/>
            <w:r w:rsidRPr="00E16BF4">
              <w:rPr>
                <w:rFonts w:ascii="Times New Roman" w:hAnsi="Times New Roman"/>
              </w:rPr>
              <w:t xml:space="preserve"> elektronpárok a mo</w:t>
            </w:r>
            <w:r w:rsidRPr="00E16BF4">
              <w:rPr>
                <w:rFonts w:ascii="Times New Roman" w:hAnsi="Times New Roman"/>
              </w:rPr>
              <w:softHyphen/>
              <w:t xml:space="preserve">lekulában. Egyszeres és többszörös kötések, </w:t>
            </w:r>
            <w:proofErr w:type="spellStart"/>
            <w:r w:rsidRPr="00E16BF4">
              <w:rPr>
                <w:rFonts w:ascii="Times New Roman" w:hAnsi="Times New Roman"/>
              </w:rPr>
              <w:t>datív</w:t>
            </w:r>
            <w:proofErr w:type="spellEnd"/>
            <w:r w:rsidRPr="00E16BF4">
              <w:rPr>
                <w:rFonts w:ascii="Times New Roman" w:hAnsi="Times New Roman"/>
              </w:rPr>
              <w:t xml:space="preserve"> kötés. A kötési energia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kötési energia és a kö</w:t>
            </w:r>
            <w:r w:rsidRPr="00E16BF4">
              <w:rPr>
                <w:rFonts w:ascii="Times New Roman" w:hAnsi="Times New Roman"/>
              </w:rPr>
              <w:softHyphen/>
              <w:t>tés</w:t>
            </w:r>
            <w:r w:rsidRPr="00E16BF4">
              <w:rPr>
                <w:rFonts w:ascii="Times New Roman" w:hAnsi="Times New Roman"/>
              </w:rPr>
              <w:softHyphen/>
              <w:t>távolság közötti kapcsolat elemzése példák alapján</w:t>
            </w:r>
          </w:p>
        </w:tc>
      </w:tr>
      <w:tr w:rsidR="00C357A2" w:rsidRPr="00E16BF4" w:rsidTr="00BF06E2">
        <w:trPr>
          <w:cantSplit/>
        </w:trPr>
        <w:tc>
          <w:tcPr>
            <w:tcW w:w="680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 xml:space="preserve">7. 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molekulák alakja</w:t>
            </w:r>
          </w:p>
        </w:tc>
        <w:tc>
          <w:tcPr>
            <w:tcW w:w="3402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molekulát alkotó atomok száma, elektronszerkezete és a molekula alakja közötti kapcsolat. A molekula alakjához rendelhető kötésszögek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molekulák alakjának mo</w:t>
            </w:r>
            <w:r w:rsidRPr="00E16BF4">
              <w:rPr>
                <w:rFonts w:ascii="Times New Roman" w:hAnsi="Times New Roman"/>
              </w:rPr>
              <w:softHyphen/>
              <w:t>dellezése</w:t>
            </w:r>
          </w:p>
        </w:tc>
      </w:tr>
      <w:tr w:rsidR="00C357A2" w:rsidRPr="00E16BF4" w:rsidTr="00BF06E2">
        <w:trPr>
          <w:cantSplit/>
        </w:trPr>
        <w:tc>
          <w:tcPr>
            <w:tcW w:w="680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8.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Dipólusos molekulák és összetett ionok</w:t>
            </w:r>
          </w:p>
        </w:tc>
        <w:tc>
          <w:tcPr>
            <w:tcW w:w="3402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 xml:space="preserve">Az elektronegativitás és a </w:t>
            </w:r>
            <w:proofErr w:type="spellStart"/>
            <w:r w:rsidRPr="00E16BF4">
              <w:rPr>
                <w:rFonts w:ascii="Times New Roman" w:hAnsi="Times New Roman"/>
              </w:rPr>
              <w:t>kötéspolaritás</w:t>
            </w:r>
            <w:proofErr w:type="spellEnd"/>
            <w:r w:rsidRPr="00E16BF4">
              <w:rPr>
                <w:rFonts w:ascii="Times New Roman" w:hAnsi="Times New Roman"/>
              </w:rPr>
              <w:t>. Poláris és apoláris kötés, dipólus és apo</w:t>
            </w:r>
            <w:r w:rsidRPr="00E16BF4">
              <w:rPr>
                <w:rFonts w:ascii="Times New Roman" w:hAnsi="Times New Roman"/>
              </w:rPr>
              <w:softHyphen/>
              <w:t>láris molekulák. A molekula pola</w:t>
            </w:r>
            <w:r w:rsidRPr="00E16BF4">
              <w:rPr>
                <w:rFonts w:ascii="Times New Roman" w:hAnsi="Times New Roman"/>
              </w:rPr>
              <w:softHyphen/>
              <w:t>ri</w:t>
            </w:r>
            <w:r w:rsidRPr="00E16BF4">
              <w:rPr>
                <w:rFonts w:ascii="Times New Roman" w:hAnsi="Times New Roman"/>
              </w:rPr>
              <w:softHyphen/>
              <w:t>tá</w:t>
            </w:r>
            <w:r w:rsidRPr="00E16BF4">
              <w:rPr>
                <w:rFonts w:ascii="Times New Roman" w:hAnsi="Times New Roman"/>
              </w:rPr>
              <w:softHyphen/>
              <w:t>sá</w:t>
            </w:r>
            <w:r w:rsidRPr="00E16BF4">
              <w:rPr>
                <w:rFonts w:ascii="Times New Roman" w:hAnsi="Times New Roman"/>
              </w:rPr>
              <w:softHyphen/>
              <w:t>nak és térszerkezetének kapcsolata. Összetett ionok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Szervetlen savak összetett ionjai</w:t>
            </w:r>
          </w:p>
        </w:tc>
      </w:tr>
      <w:tr w:rsidR="00C357A2" w:rsidRPr="00E16BF4" w:rsidTr="00BF06E2">
        <w:trPr>
          <w:cantSplit/>
        </w:trPr>
        <w:tc>
          <w:tcPr>
            <w:tcW w:w="680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9.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Kölcsönhatás a molekulák között, másodrendű kémiai kötések</w:t>
            </w:r>
          </w:p>
        </w:tc>
        <w:tc>
          <w:tcPr>
            <w:tcW w:w="3402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másodrendű kötések típusai: dipólus-dipólus, diszperziós kölcsönhatás és hidrogénkötés. Erősségük kapcsolata a molekuláris anyagok tulajdonságaival (halmazállapot, olvadás- és forráspont, oldódás)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jég térfogatváltozása a víz megfagyásakor, természeti hatások. A hidrogénkötések jelentősége a természetben</w:t>
            </w:r>
          </w:p>
        </w:tc>
      </w:tr>
      <w:tr w:rsidR="00174697" w:rsidRPr="00E16BF4" w:rsidTr="00BF06E2">
        <w:trPr>
          <w:cantSplit/>
        </w:trPr>
        <w:tc>
          <w:tcPr>
            <w:tcW w:w="680" w:type="dxa"/>
          </w:tcPr>
          <w:p w:rsidR="00174697" w:rsidRPr="00E16BF4" w:rsidRDefault="00174697" w:rsidP="008826FB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10</w:t>
            </w:r>
          </w:p>
        </w:tc>
        <w:tc>
          <w:tcPr>
            <w:tcW w:w="2495" w:type="dxa"/>
          </w:tcPr>
          <w:p w:rsidR="00174697" w:rsidRPr="00E16BF4" w:rsidRDefault="00174697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Összefoglalás</w:t>
            </w:r>
          </w:p>
        </w:tc>
        <w:tc>
          <w:tcPr>
            <w:tcW w:w="3402" w:type="dxa"/>
          </w:tcPr>
          <w:p w:rsidR="00174697" w:rsidRPr="00E16BF4" w:rsidRDefault="00174697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  <w:tc>
          <w:tcPr>
            <w:tcW w:w="2495" w:type="dxa"/>
          </w:tcPr>
          <w:p w:rsidR="00174697" w:rsidRPr="00E16BF4" w:rsidRDefault="00174697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C357A2" w:rsidRPr="00E16BF4" w:rsidTr="00BF06E2">
        <w:trPr>
          <w:cantSplit/>
        </w:trPr>
        <w:tc>
          <w:tcPr>
            <w:tcW w:w="680" w:type="dxa"/>
          </w:tcPr>
          <w:p w:rsidR="00C357A2" w:rsidRPr="00E16BF4" w:rsidRDefault="00C357A2" w:rsidP="00174697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lastRenderedPageBreak/>
              <w:t>1</w:t>
            </w:r>
            <w:r w:rsidR="00174697" w:rsidRPr="00E16BF4">
              <w:rPr>
                <w:rFonts w:ascii="Times New Roman" w:hAnsi="Times New Roman"/>
              </w:rPr>
              <w:t>1</w:t>
            </w:r>
            <w:r w:rsidRPr="00E16BF4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</w:tcPr>
          <w:p w:rsidR="00C357A2" w:rsidRPr="00E16BF4" w:rsidRDefault="00382460" w:rsidP="00382460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Témazáró dolgozat</w:t>
            </w:r>
            <w:r w:rsidR="00C357A2" w:rsidRPr="00E16BF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402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</w:tr>
      <w:tr w:rsidR="00C357A2" w:rsidRPr="00E16BF4" w:rsidTr="00BF06E2">
        <w:trPr>
          <w:cantSplit/>
        </w:trPr>
        <w:tc>
          <w:tcPr>
            <w:tcW w:w="9072" w:type="dxa"/>
            <w:gridSpan w:val="4"/>
          </w:tcPr>
          <w:p w:rsidR="00C357A2" w:rsidRPr="00E16BF4" w:rsidRDefault="00C357A2" w:rsidP="00AA2E58">
            <w:pPr>
              <w:pStyle w:val="Q1"/>
              <w:widowControl/>
              <w:spacing w:before="200" w:after="100"/>
              <w:ind w:left="57" w:right="57"/>
              <w:jc w:val="left"/>
              <w:rPr>
                <w:rFonts w:ascii="Times New Roman" w:hAnsi="Times New Roman"/>
                <w:b/>
              </w:rPr>
            </w:pPr>
            <w:r w:rsidRPr="00E16BF4">
              <w:rPr>
                <w:rFonts w:ascii="Times New Roman" w:hAnsi="Times New Roman"/>
                <w:b/>
              </w:rPr>
              <w:t xml:space="preserve">Anyagi </w:t>
            </w:r>
            <w:proofErr w:type="gramStart"/>
            <w:r w:rsidRPr="00E16BF4">
              <w:rPr>
                <w:rFonts w:ascii="Times New Roman" w:hAnsi="Times New Roman"/>
                <w:b/>
              </w:rPr>
              <w:t xml:space="preserve">rendszerek </w:t>
            </w:r>
            <w:r w:rsidR="00AA2E58" w:rsidRPr="00E16BF4">
              <w:rPr>
                <w:rFonts w:ascii="Times New Roman" w:hAnsi="Times New Roman"/>
                <w:b/>
              </w:rPr>
              <w:t xml:space="preserve">   9</w:t>
            </w:r>
            <w:proofErr w:type="gramEnd"/>
            <w:r w:rsidRPr="00E16BF4">
              <w:rPr>
                <w:rFonts w:ascii="Times New Roman" w:hAnsi="Times New Roman"/>
                <w:b/>
              </w:rPr>
              <w:t xml:space="preserve"> óra</w:t>
            </w:r>
          </w:p>
        </w:tc>
      </w:tr>
      <w:tr w:rsidR="00C357A2" w:rsidRPr="00E16BF4" w:rsidTr="00BF06E2">
        <w:trPr>
          <w:cantSplit/>
        </w:trPr>
        <w:tc>
          <w:tcPr>
            <w:tcW w:w="680" w:type="dxa"/>
          </w:tcPr>
          <w:p w:rsidR="00C357A2" w:rsidRPr="00E16BF4" w:rsidRDefault="00C357A2" w:rsidP="00174697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1</w:t>
            </w:r>
            <w:r w:rsidR="00174697" w:rsidRPr="00E16BF4">
              <w:rPr>
                <w:rFonts w:ascii="Times New Roman" w:hAnsi="Times New Roman"/>
              </w:rPr>
              <w:t>2</w:t>
            </w:r>
            <w:r w:rsidRPr="00E16BF4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Az anyag halmazállapotai. Az anyagra jellemző kémiai mennyiségek</w:t>
            </w:r>
          </w:p>
        </w:tc>
        <w:tc>
          <w:tcPr>
            <w:tcW w:w="3402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Az anyagi halmazok és a halmaz</w:t>
            </w:r>
            <w:r w:rsidRPr="00E16BF4">
              <w:rPr>
                <w:rFonts w:ascii="Times New Roman" w:hAnsi="Times New Roman"/>
              </w:rPr>
              <w:softHyphen/>
              <w:t>ál</w:t>
            </w:r>
            <w:r w:rsidRPr="00E16BF4">
              <w:rPr>
                <w:rFonts w:ascii="Times New Roman" w:hAnsi="Times New Roman"/>
              </w:rPr>
              <w:softHyphen/>
              <w:t>la</w:t>
            </w:r>
            <w:r w:rsidRPr="00E16BF4">
              <w:rPr>
                <w:rFonts w:ascii="Times New Roman" w:hAnsi="Times New Roman"/>
              </w:rPr>
              <w:softHyphen/>
              <w:t>po</w:t>
            </w:r>
            <w:r w:rsidRPr="00E16BF4">
              <w:rPr>
                <w:rFonts w:ascii="Times New Roman" w:hAnsi="Times New Roman"/>
              </w:rPr>
              <w:softHyphen/>
              <w:t>tok. A halmazállapot molekuláris ma</w:t>
            </w:r>
            <w:r w:rsidRPr="00E16BF4">
              <w:rPr>
                <w:rFonts w:ascii="Times New Roman" w:hAnsi="Times New Roman"/>
              </w:rPr>
              <w:softHyphen/>
              <w:t>gya</w:t>
            </w:r>
            <w:r w:rsidRPr="00E16BF4">
              <w:rPr>
                <w:rFonts w:ascii="Times New Roman" w:hAnsi="Times New Roman"/>
              </w:rPr>
              <w:softHyphen/>
              <w:t>rázata. Állapothatározók. A szub</w:t>
            </w:r>
            <w:r w:rsidRPr="00E16BF4">
              <w:rPr>
                <w:rFonts w:ascii="Times New Roman" w:hAnsi="Times New Roman"/>
              </w:rPr>
              <w:softHyphen/>
              <w:t>li</w:t>
            </w:r>
            <w:r w:rsidRPr="00E16BF4">
              <w:rPr>
                <w:rFonts w:ascii="Times New Roman" w:hAnsi="Times New Roman"/>
              </w:rPr>
              <w:softHyphen/>
              <w:t>máció. Az anyagmennyiség és a moláris tömeg. A gázok moláris térfogata. Avogadro-törvénye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víz fizikai állandóinak meg</w:t>
            </w:r>
            <w:r w:rsidRPr="00E16BF4">
              <w:rPr>
                <w:rFonts w:ascii="Times New Roman" w:hAnsi="Times New Roman"/>
              </w:rPr>
              <w:softHyphen/>
              <w:t>változása a külső nyo</w:t>
            </w:r>
            <w:r w:rsidRPr="00E16BF4">
              <w:rPr>
                <w:rFonts w:ascii="Times New Roman" w:hAnsi="Times New Roman"/>
              </w:rPr>
              <w:softHyphen/>
              <w:t>más változásának hatására. Számítási feladatok a moláris tömeggel és az Avogadro-törvénnyel kapcsolatban</w:t>
            </w:r>
          </w:p>
        </w:tc>
      </w:tr>
      <w:tr w:rsidR="00C357A2" w:rsidRPr="00E16BF4" w:rsidTr="00BF06E2">
        <w:trPr>
          <w:cantSplit/>
        </w:trPr>
        <w:tc>
          <w:tcPr>
            <w:tcW w:w="680" w:type="dxa"/>
          </w:tcPr>
          <w:p w:rsidR="00C357A2" w:rsidRPr="00E16BF4" w:rsidRDefault="00C357A2" w:rsidP="00174697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1</w:t>
            </w:r>
            <w:r w:rsidR="00174697" w:rsidRPr="00E16BF4">
              <w:rPr>
                <w:rFonts w:ascii="Times New Roman" w:hAnsi="Times New Roman"/>
              </w:rPr>
              <w:t>3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Számítási feladatok gya</w:t>
            </w:r>
            <w:r w:rsidRPr="00E16BF4">
              <w:rPr>
                <w:rFonts w:ascii="Times New Roman" w:hAnsi="Times New Roman"/>
              </w:rPr>
              <w:softHyphen/>
              <w:t>kor</w:t>
            </w:r>
            <w:r w:rsidRPr="00E16BF4">
              <w:rPr>
                <w:rFonts w:ascii="Times New Roman" w:hAnsi="Times New Roman"/>
              </w:rPr>
              <w:softHyphen/>
              <w:t>lása a moláris tömeggel és a gázok moláris térfogatával kapcsolatban</w:t>
            </w:r>
          </w:p>
        </w:tc>
        <w:tc>
          <w:tcPr>
            <w:tcW w:w="3402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Összefüggések a moláris tömeg, a moláris térfogat és az anyagmennyiség között</w:t>
            </w:r>
          </w:p>
        </w:tc>
      </w:tr>
      <w:tr w:rsidR="00C357A2" w:rsidRPr="00E16BF4" w:rsidTr="00BF06E2">
        <w:trPr>
          <w:cantSplit/>
        </w:trPr>
        <w:tc>
          <w:tcPr>
            <w:tcW w:w="680" w:type="dxa"/>
          </w:tcPr>
          <w:p w:rsidR="00C357A2" w:rsidRPr="00E16BF4" w:rsidRDefault="00C357A2" w:rsidP="00174697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1</w:t>
            </w:r>
            <w:r w:rsidR="00174697" w:rsidRPr="00E16BF4">
              <w:rPr>
                <w:rFonts w:ascii="Times New Roman" w:hAnsi="Times New Roman"/>
              </w:rPr>
              <w:t>4</w:t>
            </w:r>
            <w:r w:rsidRPr="00E16BF4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 xml:space="preserve">A szilárd anyagok szerkezete </w:t>
            </w:r>
          </w:p>
        </w:tc>
        <w:tc>
          <w:tcPr>
            <w:tcW w:w="3402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Kristályos és amorf anyagok, a kris</w:t>
            </w:r>
            <w:r w:rsidRPr="00E16BF4">
              <w:rPr>
                <w:rFonts w:ascii="Times New Roman" w:hAnsi="Times New Roman"/>
              </w:rPr>
              <w:softHyphen/>
              <w:t>tá</w:t>
            </w:r>
            <w:r w:rsidRPr="00E16BF4">
              <w:rPr>
                <w:rFonts w:ascii="Times New Roman" w:hAnsi="Times New Roman"/>
              </w:rPr>
              <w:softHyphen/>
              <w:t>lyos szerkezet jellemzői. Moleku</w:t>
            </w:r>
            <w:r w:rsidRPr="00E16BF4">
              <w:rPr>
                <w:rFonts w:ascii="Times New Roman" w:hAnsi="Times New Roman"/>
              </w:rPr>
              <w:softHyphen/>
              <w:t>la</w:t>
            </w:r>
            <w:r w:rsidRPr="00E16BF4">
              <w:rPr>
                <w:rFonts w:ascii="Times New Roman" w:hAnsi="Times New Roman"/>
              </w:rPr>
              <w:softHyphen/>
              <w:t>rá</w:t>
            </w:r>
            <w:r w:rsidRPr="00E16BF4">
              <w:rPr>
                <w:rFonts w:ascii="Times New Roman" w:hAnsi="Times New Roman"/>
              </w:rPr>
              <w:softHyphen/>
              <w:t>csos- és atomrácsos kristályok szer</w:t>
            </w:r>
            <w:r w:rsidRPr="00E16BF4">
              <w:rPr>
                <w:rFonts w:ascii="Times New Roman" w:hAnsi="Times New Roman"/>
              </w:rPr>
              <w:softHyphen/>
              <w:t>ke</w:t>
            </w:r>
            <w:r w:rsidRPr="00E16BF4">
              <w:rPr>
                <w:rFonts w:ascii="Times New Roman" w:hAnsi="Times New Roman"/>
              </w:rPr>
              <w:softHyphen/>
              <w:t>zete és jellemző tulajdonságaik. Fémek és fémkristályok, eltérő és hasonló tu</w:t>
            </w:r>
            <w:r w:rsidRPr="00E16BF4">
              <w:rPr>
                <w:rFonts w:ascii="Times New Roman" w:hAnsi="Times New Roman"/>
              </w:rPr>
              <w:softHyphen/>
              <w:t>lajdonságok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szén molekulakristályai, a </w:t>
            </w:r>
            <w:proofErr w:type="spellStart"/>
            <w:r w:rsidRPr="00E16BF4">
              <w:rPr>
                <w:rFonts w:ascii="Times New Roman" w:hAnsi="Times New Roman"/>
              </w:rPr>
              <w:t>nanocsövek</w:t>
            </w:r>
            <w:proofErr w:type="spellEnd"/>
            <w:r w:rsidRPr="00E16BF4">
              <w:rPr>
                <w:rFonts w:ascii="Times New Roman" w:hAnsi="Times New Roman"/>
              </w:rPr>
              <w:t xml:space="preserve"> jelentősége napjainkban. A fémes kötés eltérő erősségének ma</w:t>
            </w:r>
            <w:r w:rsidRPr="00E16BF4">
              <w:rPr>
                <w:rFonts w:ascii="Times New Roman" w:hAnsi="Times New Roman"/>
              </w:rPr>
              <w:softHyphen/>
              <w:t>gya</w:t>
            </w:r>
            <w:r w:rsidRPr="00E16BF4">
              <w:rPr>
                <w:rFonts w:ascii="Times New Roman" w:hAnsi="Times New Roman"/>
              </w:rPr>
              <w:softHyphen/>
              <w:t>rá</w:t>
            </w:r>
            <w:r w:rsidRPr="00E16BF4">
              <w:rPr>
                <w:rFonts w:ascii="Times New Roman" w:hAnsi="Times New Roman"/>
              </w:rPr>
              <w:softHyphen/>
              <w:t>zata, szerepe a fémek tulaj</w:t>
            </w:r>
            <w:r w:rsidRPr="00E16BF4">
              <w:rPr>
                <w:rFonts w:ascii="Times New Roman" w:hAnsi="Times New Roman"/>
              </w:rPr>
              <w:softHyphen/>
              <w:t>don</w:t>
            </w:r>
            <w:r w:rsidRPr="00E16BF4">
              <w:rPr>
                <w:rFonts w:ascii="Times New Roman" w:hAnsi="Times New Roman"/>
              </w:rPr>
              <w:softHyphen/>
              <w:t>ságainak változa</w:t>
            </w:r>
            <w:r w:rsidRPr="00E16BF4">
              <w:rPr>
                <w:rFonts w:ascii="Times New Roman" w:hAnsi="Times New Roman"/>
              </w:rPr>
              <w:softHyphen/>
              <w:t>tos</w:t>
            </w:r>
            <w:r w:rsidRPr="00E16BF4">
              <w:rPr>
                <w:rFonts w:ascii="Times New Roman" w:hAnsi="Times New Roman"/>
              </w:rPr>
              <w:softHyphen/>
              <w:t>sá</w:t>
            </w:r>
            <w:r w:rsidRPr="00E16BF4">
              <w:rPr>
                <w:rFonts w:ascii="Times New Roman" w:hAnsi="Times New Roman"/>
              </w:rPr>
              <w:softHyphen/>
              <w:t>gá</w:t>
            </w:r>
            <w:r w:rsidRPr="00E16BF4">
              <w:rPr>
                <w:rFonts w:ascii="Times New Roman" w:hAnsi="Times New Roman"/>
              </w:rPr>
              <w:softHyphen/>
              <w:t>ban</w:t>
            </w:r>
          </w:p>
        </w:tc>
      </w:tr>
      <w:tr w:rsidR="00C357A2" w:rsidRPr="00E16BF4" w:rsidTr="00BF06E2">
        <w:trPr>
          <w:cantSplit/>
        </w:trPr>
        <w:tc>
          <w:tcPr>
            <w:tcW w:w="680" w:type="dxa"/>
          </w:tcPr>
          <w:p w:rsidR="00C357A2" w:rsidRPr="00E16BF4" w:rsidRDefault="00C357A2" w:rsidP="00174697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1</w:t>
            </w:r>
            <w:r w:rsidR="00174697" w:rsidRPr="00E16BF4">
              <w:rPr>
                <w:rFonts w:ascii="Times New Roman" w:hAnsi="Times New Roman"/>
              </w:rPr>
              <w:t>5</w:t>
            </w:r>
            <w:r w:rsidRPr="00E16BF4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Az oldatok és az oldódás</w:t>
            </w:r>
          </w:p>
        </w:tc>
        <w:tc>
          <w:tcPr>
            <w:tcW w:w="3402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Az oldódás folyamata. A hidratáció és a hidratációs energia szerepe az ol</w:t>
            </w:r>
            <w:r w:rsidRPr="00E16BF4">
              <w:rPr>
                <w:rFonts w:ascii="Times New Roman" w:hAnsi="Times New Roman"/>
              </w:rPr>
              <w:softHyphen/>
              <w:t>dó</w:t>
            </w:r>
            <w:r w:rsidRPr="00E16BF4">
              <w:rPr>
                <w:rFonts w:ascii="Times New Roman" w:hAnsi="Times New Roman"/>
              </w:rPr>
              <w:softHyphen/>
              <w:t>dás</w:t>
            </w:r>
            <w:r w:rsidRPr="00E16BF4">
              <w:rPr>
                <w:rFonts w:ascii="Times New Roman" w:hAnsi="Times New Roman"/>
              </w:rPr>
              <w:softHyphen/>
              <w:t>ban. Az oldódást kísérő ener</w:t>
            </w:r>
            <w:r w:rsidRPr="00E16BF4">
              <w:rPr>
                <w:rFonts w:ascii="Times New Roman" w:hAnsi="Times New Roman"/>
              </w:rPr>
              <w:softHyphen/>
              <w:t>gia</w:t>
            </w:r>
            <w:r w:rsidRPr="00E16BF4">
              <w:rPr>
                <w:rFonts w:ascii="Times New Roman" w:hAnsi="Times New Roman"/>
              </w:rPr>
              <w:softHyphen/>
              <w:t>vál</w:t>
            </w:r>
            <w:r w:rsidRPr="00E16BF4">
              <w:rPr>
                <w:rFonts w:ascii="Times New Roman" w:hAnsi="Times New Roman"/>
              </w:rPr>
              <w:softHyphen/>
              <w:t>to</w:t>
            </w:r>
            <w:r w:rsidRPr="00E16BF4">
              <w:rPr>
                <w:rFonts w:ascii="Times New Roman" w:hAnsi="Times New Roman"/>
              </w:rPr>
              <w:softHyphen/>
              <w:t>zá</w:t>
            </w:r>
            <w:r w:rsidRPr="00E16BF4">
              <w:rPr>
                <w:rFonts w:ascii="Times New Roman" w:hAnsi="Times New Roman"/>
              </w:rPr>
              <w:softHyphen/>
              <w:t>sok: felmelegedéssel és lehűléssel járó oldódási folyamatok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tömény kénsav hígítása. Oldódási kísérletek és ma</w:t>
            </w:r>
            <w:r w:rsidRPr="00E16BF4">
              <w:rPr>
                <w:rFonts w:ascii="Times New Roman" w:hAnsi="Times New Roman"/>
              </w:rPr>
              <w:softHyphen/>
              <w:t>gyarázatuk. Hűtőkeverékek. Példák a mindennapokból</w:t>
            </w:r>
          </w:p>
        </w:tc>
      </w:tr>
      <w:tr w:rsidR="00C357A2" w:rsidRPr="00E16BF4" w:rsidTr="00BF06E2">
        <w:trPr>
          <w:cantSplit/>
        </w:trPr>
        <w:tc>
          <w:tcPr>
            <w:tcW w:w="680" w:type="dxa"/>
          </w:tcPr>
          <w:p w:rsidR="00C357A2" w:rsidRPr="00E16BF4" w:rsidRDefault="00C357A2" w:rsidP="00174697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1</w:t>
            </w:r>
            <w:r w:rsidR="00174697" w:rsidRPr="00E16BF4">
              <w:rPr>
                <w:rFonts w:ascii="Times New Roman" w:hAnsi="Times New Roman"/>
              </w:rPr>
              <w:t>6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Az oldatok összetétele. Az oldhatóság</w:t>
            </w:r>
          </w:p>
        </w:tc>
        <w:tc>
          <w:tcPr>
            <w:tcW w:w="3402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Az oldhatóság fogalma és kifejezése. Az oldhatóság függése a hőmérséklettől, gázok esetében a nyomástól is. Az olda</w:t>
            </w:r>
            <w:r w:rsidRPr="00E16BF4">
              <w:rPr>
                <w:rFonts w:ascii="Times New Roman" w:hAnsi="Times New Roman"/>
              </w:rPr>
              <w:softHyphen/>
              <w:t xml:space="preserve">tok összetétele: tömeg- és </w:t>
            </w:r>
            <w:proofErr w:type="spellStart"/>
            <w:r w:rsidRPr="00E16BF4">
              <w:rPr>
                <w:rFonts w:ascii="Times New Roman" w:hAnsi="Times New Roman"/>
              </w:rPr>
              <w:t>térfogat</w:t>
            </w:r>
            <w:r w:rsidRPr="00E16BF4">
              <w:rPr>
                <w:rFonts w:ascii="Times New Roman" w:hAnsi="Times New Roman"/>
              </w:rPr>
              <w:softHyphen/>
              <w:t>szá</w:t>
            </w:r>
            <w:r w:rsidRPr="00E16BF4">
              <w:rPr>
                <w:rFonts w:ascii="Times New Roman" w:hAnsi="Times New Roman"/>
              </w:rPr>
              <w:softHyphen/>
              <w:t>za</w:t>
            </w:r>
            <w:r w:rsidRPr="00E16BF4">
              <w:rPr>
                <w:rFonts w:ascii="Times New Roman" w:hAnsi="Times New Roman"/>
              </w:rPr>
              <w:softHyphen/>
              <w:t>lékos</w:t>
            </w:r>
            <w:proofErr w:type="spellEnd"/>
            <w:r w:rsidRPr="00E16BF4">
              <w:rPr>
                <w:rFonts w:ascii="Times New Roman" w:hAnsi="Times New Roman"/>
              </w:rPr>
              <w:t>, anyagmennyiség-százalékos és anyagmennyiség-koncentráció össze</w:t>
            </w:r>
            <w:r w:rsidRPr="00E16BF4">
              <w:rPr>
                <w:rFonts w:ascii="Times New Roman" w:hAnsi="Times New Roman"/>
              </w:rPr>
              <w:softHyphen/>
              <w:t>tételű oldatok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Az oldódási egyensúly kia</w:t>
            </w:r>
            <w:r w:rsidRPr="00E16BF4">
              <w:rPr>
                <w:rFonts w:ascii="Times New Roman" w:hAnsi="Times New Roman"/>
              </w:rPr>
              <w:softHyphen/>
              <w:t>la</w:t>
            </w:r>
            <w:r w:rsidRPr="00E16BF4">
              <w:rPr>
                <w:rFonts w:ascii="Times New Roman" w:hAnsi="Times New Roman"/>
              </w:rPr>
              <w:softHyphen/>
              <w:t>kulása.</w:t>
            </w:r>
            <w:r w:rsidRPr="00E16BF4">
              <w:rPr>
                <w:rFonts w:ascii="Times New Roman" w:hAnsi="Times New Roman"/>
              </w:rPr>
              <w:br/>
              <w:t>Számítási feladatok meg</w:t>
            </w:r>
            <w:r w:rsidRPr="00E16BF4">
              <w:rPr>
                <w:rFonts w:ascii="Times New Roman" w:hAnsi="Times New Roman"/>
              </w:rPr>
              <w:softHyphen/>
              <w:t>ol</w:t>
            </w:r>
            <w:r w:rsidRPr="00E16BF4">
              <w:rPr>
                <w:rFonts w:ascii="Times New Roman" w:hAnsi="Times New Roman"/>
              </w:rPr>
              <w:softHyphen/>
              <w:t>dá</w:t>
            </w:r>
            <w:r w:rsidRPr="00E16BF4">
              <w:rPr>
                <w:rFonts w:ascii="Times New Roman" w:hAnsi="Times New Roman"/>
              </w:rPr>
              <w:softHyphen/>
              <w:t>sa az oldatok összetételével kapcsolatban</w:t>
            </w:r>
          </w:p>
        </w:tc>
      </w:tr>
      <w:tr w:rsidR="00C357A2" w:rsidRPr="00E16BF4" w:rsidTr="00BF06E2">
        <w:trPr>
          <w:cantSplit/>
        </w:trPr>
        <w:tc>
          <w:tcPr>
            <w:tcW w:w="680" w:type="dxa"/>
          </w:tcPr>
          <w:p w:rsidR="00C357A2" w:rsidRPr="00E16BF4" w:rsidRDefault="00C357A2" w:rsidP="00174697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1</w:t>
            </w:r>
            <w:r w:rsidR="00174697" w:rsidRPr="00E16BF4">
              <w:rPr>
                <w:rFonts w:ascii="Times New Roman" w:hAnsi="Times New Roman"/>
              </w:rPr>
              <w:t>7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Ionok vizes oldatokban. A víz</w:t>
            </w:r>
            <w:r w:rsidRPr="00E16BF4">
              <w:rPr>
                <w:rFonts w:ascii="Times New Roman" w:hAnsi="Times New Roman"/>
              </w:rPr>
              <w:softHyphen/>
              <w:t>keménység és víz</w:t>
            </w:r>
            <w:r w:rsidRPr="00E16BF4">
              <w:rPr>
                <w:rFonts w:ascii="Times New Roman" w:hAnsi="Times New Roman"/>
              </w:rPr>
              <w:softHyphen/>
              <w:t>lá</w:t>
            </w:r>
            <w:r w:rsidRPr="00E16BF4">
              <w:rPr>
                <w:rFonts w:ascii="Times New Roman" w:hAnsi="Times New Roman"/>
              </w:rPr>
              <w:softHyphen/>
              <w:t>gyítás</w:t>
            </w:r>
          </w:p>
        </w:tc>
        <w:tc>
          <w:tcPr>
            <w:tcW w:w="3402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 xml:space="preserve">Ionos oldatokban végbemenő reakciók feltételei Az anyagok oldhatósága és a csapadékképződés. </w:t>
            </w:r>
            <w:proofErr w:type="gramStart"/>
            <w:r w:rsidRPr="00E16BF4">
              <w:rPr>
                <w:rFonts w:ascii="Times New Roman" w:hAnsi="Times New Roman"/>
              </w:rPr>
              <w:t>A</w:t>
            </w:r>
            <w:proofErr w:type="gramEnd"/>
            <w:r w:rsidRPr="00E16BF4">
              <w:rPr>
                <w:rFonts w:ascii="Times New Roman" w:hAnsi="Times New Roman"/>
              </w:rPr>
              <w:t xml:space="preserve"> víz állandó és változó keménységét okozó ionok. A vízlágyítás elve és gyakorlata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Kísérletek ionokat tartalmazó oldatokkal. Az oldatósági táb</w:t>
            </w:r>
            <w:r w:rsidRPr="00E16BF4">
              <w:rPr>
                <w:rFonts w:ascii="Times New Roman" w:hAnsi="Times New Roman"/>
              </w:rPr>
              <w:softHyphen/>
              <w:t>lázat értelmezése. Csepp</w:t>
            </w:r>
            <w:r w:rsidRPr="00E16BF4">
              <w:rPr>
                <w:rFonts w:ascii="Times New Roman" w:hAnsi="Times New Roman"/>
              </w:rPr>
              <w:softHyphen/>
              <w:t>kőképződés. Vízkőképződés a háztartásban</w:t>
            </w:r>
          </w:p>
        </w:tc>
      </w:tr>
      <w:tr w:rsidR="00C357A2" w:rsidRPr="00E16BF4" w:rsidTr="00BF06E2">
        <w:trPr>
          <w:cantSplit/>
        </w:trPr>
        <w:tc>
          <w:tcPr>
            <w:tcW w:w="680" w:type="dxa"/>
          </w:tcPr>
          <w:p w:rsidR="00C357A2" w:rsidRPr="00E16BF4" w:rsidRDefault="00C357A2" w:rsidP="00174697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1</w:t>
            </w:r>
            <w:r w:rsidR="00174697" w:rsidRPr="00E16BF4">
              <w:rPr>
                <w:rFonts w:ascii="Times New Roman" w:hAnsi="Times New Roman"/>
              </w:rPr>
              <w:t>8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Kolloidkémiai alapfogalmak. A kolloid oldatok</w:t>
            </w:r>
          </w:p>
        </w:tc>
        <w:tc>
          <w:tcPr>
            <w:tcW w:w="3402" w:type="dxa"/>
          </w:tcPr>
          <w:p w:rsidR="00C357A2" w:rsidRPr="00E16BF4" w:rsidRDefault="00C357A2" w:rsidP="000E175D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Homogén- heterogén- és kolloid rend</w:t>
            </w:r>
            <w:r w:rsidRPr="00E16BF4">
              <w:rPr>
                <w:rFonts w:ascii="Times New Roman" w:hAnsi="Times New Roman"/>
              </w:rPr>
              <w:softHyphen/>
              <w:t>szerek. A kolloid mérethez tartozó jel</w:t>
            </w:r>
            <w:r w:rsidRPr="00E16BF4">
              <w:rPr>
                <w:rFonts w:ascii="Times New Roman" w:hAnsi="Times New Roman"/>
              </w:rPr>
              <w:softHyphen/>
              <w:t>lem</w:t>
            </w:r>
            <w:r w:rsidRPr="00E16BF4">
              <w:rPr>
                <w:rFonts w:ascii="Times New Roman" w:hAnsi="Times New Roman"/>
              </w:rPr>
              <w:softHyphen/>
              <w:t>ző tulajdonságok. Az ozmózis. A for</w:t>
            </w:r>
            <w:r w:rsidRPr="00E16BF4">
              <w:rPr>
                <w:rFonts w:ascii="Times New Roman" w:hAnsi="Times New Roman"/>
              </w:rPr>
              <w:softHyphen/>
              <w:t>dított ozmózis szerepe a termé</w:t>
            </w:r>
            <w:r w:rsidRPr="00E16BF4">
              <w:rPr>
                <w:rFonts w:ascii="Times New Roman" w:hAnsi="Times New Roman"/>
              </w:rPr>
              <w:softHyphen/>
              <w:t>szet</w:t>
            </w:r>
            <w:r w:rsidRPr="00E16BF4">
              <w:rPr>
                <w:rFonts w:ascii="Times New Roman" w:hAnsi="Times New Roman"/>
              </w:rPr>
              <w:softHyphen/>
              <w:t xml:space="preserve">ben és a tengervíz </w:t>
            </w:r>
            <w:r w:rsidR="000E175D" w:rsidRPr="00E16BF4">
              <w:rPr>
                <w:rFonts w:ascii="Times New Roman" w:hAnsi="Times New Roman"/>
              </w:rPr>
              <w:t>sótalanírásában</w:t>
            </w:r>
          </w:p>
        </w:tc>
        <w:tc>
          <w:tcPr>
            <w:tcW w:w="2495" w:type="dxa"/>
          </w:tcPr>
          <w:p w:rsidR="00C357A2" w:rsidRPr="00E16BF4" w:rsidRDefault="00C357A2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Kísérletek kolloidokkal. Példák kolloidokra min</w:t>
            </w:r>
            <w:r w:rsidRPr="00E16BF4">
              <w:rPr>
                <w:rFonts w:ascii="Times New Roman" w:hAnsi="Times New Roman"/>
              </w:rPr>
              <w:softHyphen/>
              <w:t>den</w:t>
            </w:r>
            <w:r w:rsidRPr="00E16BF4">
              <w:rPr>
                <w:rFonts w:ascii="Times New Roman" w:hAnsi="Times New Roman"/>
              </w:rPr>
              <w:softHyphen/>
              <w:t>napi életből.</w:t>
            </w:r>
            <w:r w:rsidRPr="00E16BF4">
              <w:rPr>
                <w:rFonts w:ascii="Times New Roman" w:hAnsi="Times New Roman"/>
              </w:rPr>
              <w:br/>
            </w:r>
            <w:proofErr w:type="spellStart"/>
            <w:r w:rsidRPr="00E16BF4">
              <w:rPr>
                <w:rFonts w:ascii="Times New Roman" w:hAnsi="Times New Roman"/>
              </w:rPr>
              <w:t>Tyndall-jelenség</w:t>
            </w:r>
            <w:proofErr w:type="spellEnd"/>
          </w:p>
        </w:tc>
      </w:tr>
      <w:tr w:rsidR="00A82980" w:rsidRPr="00E16BF4" w:rsidTr="00BF06E2">
        <w:trPr>
          <w:cantSplit/>
        </w:trPr>
        <w:tc>
          <w:tcPr>
            <w:tcW w:w="680" w:type="dxa"/>
          </w:tcPr>
          <w:p w:rsidR="00A82980" w:rsidRPr="00E16BF4" w:rsidRDefault="00A82980" w:rsidP="0097379C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5" w:type="dxa"/>
          </w:tcPr>
          <w:p w:rsidR="00A82980" w:rsidRPr="00E16BF4" w:rsidRDefault="00A82980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A82980" w:rsidRPr="00E16BF4" w:rsidRDefault="00A82980" w:rsidP="000E175D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  <w:tc>
          <w:tcPr>
            <w:tcW w:w="2495" w:type="dxa"/>
          </w:tcPr>
          <w:p w:rsidR="00A82980" w:rsidRPr="00E16BF4" w:rsidRDefault="00A82980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</w:tr>
      <w:tr w:rsidR="0097379C" w:rsidRPr="00E16BF4" w:rsidTr="00BF06E2">
        <w:trPr>
          <w:cantSplit/>
        </w:trPr>
        <w:tc>
          <w:tcPr>
            <w:tcW w:w="680" w:type="dxa"/>
          </w:tcPr>
          <w:p w:rsidR="0097379C" w:rsidRPr="00E16BF4" w:rsidRDefault="0097379C" w:rsidP="0097379C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 xml:space="preserve">19 </w:t>
            </w:r>
          </w:p>
        </w:tc>
        <w:tc>
          <w:tcPr>
            <w:tcW w:w="2495" w:type="dxa"/>
          </w:tcPr>
          <w:p w:rsidR="0097379C" w:rsidRPr="00E16BF4" w:rsidRDefault="0097379C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Összefoglalás</w:t>
            </w:r>
          </w:p>
        </w:tc>
        <w:tc>
          <w:tcPr>
            <w:tcW w:w="3402" w:type="dxa"/>
          </w:tcPr>
          <w:p w:rsidR="0097379C" w:rsidRPr="00E16BF4" w:rsidRDefault="0097379C" w:rsidP="000E175D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  <w:tc>
          <w:tcPr>
            <w:tcW w:w="2495" w:type="dxa"/>
          </w:tcPr>
          <w:p w:rsidR="0097379C" w:rsidRPr="00E16BF4" w:rsidRDefault="0097379C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</w:tr>
      <w:tr w:rsidR="00A82980" w:rsidRPr="00E16BF4" w:rsidTr="00BF06E2">
        <w:trPr>
          <w:cantSplit/>
        </w:trPr>
        <w:tc>
          <w:tcPr>
            <w:tcW w:w="680" w:type="dxa"/>
          </w:tcPr>
          <w:p w:rsidR="00A82980" w:rsidRPr="00E16BF4" w:rsidRDefault="00A82980" w:rsidP="00A82980">
            <w:pPr>
              <w:pStyle w:val="Q1"/>
              <w:widowControl/>
              <w:spacing w:before="60" w:after="60"/>
              <w:ind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20.</w:t>
            </w:r>
          </w:p>
        </w:tc>
        <w:tc>
          <w:tcPr>
            <w:tcW w:w="2495" w:type="dxa"/>
          </w:tcPr>
          <w:p w:rsidR="00A82980" w:rsidRPr="00E16BF4" w:rsidRDefault="00A82980" w:rsidP="00A82980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Témazáró dolgozat</w:t>
            </w:r>
          </w:p>
        </w:tc>
        <w:tc>
          <w:tcPr>
            <w:tcW w:w="3402" w:type="dxa"/>
          </w:tcPr>
          <w:p w:rsidR="00A82980" w:rsidRPr="00E16BF4" w:rsidRDefault="00A82980" w:rsidP="000E175D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  <w:tc>
          <w:tcPr>
            <w:tcW w:w="2495" w:type="dxa"/>
          </w:tcPr>
          <w:p w:rsidR="00A82980" w:rsidRPr="00E16BF4" w:rsidRDefault="00A82980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</w:tr>
      <w:tr w:rsidR="00C357A2" w:rsidRPr="00E16BF4" w:rsidTr="00BF06E2">
        <w:trPr>
          <w:cantSplit/>
        </w:trPr>
        <w:tc>
          <w:tcPr>
            <w:tcW w:w="9072" w:type="dxa"/>
            <w:gridSpan w:val="4"/>
          </w:tcPr>
          <w:p w:rsidR="00C357A2" w:rsidRPr="00E16BF4" w:rsidRDefault="00C357A2" w:rsidP="00AA2E58">
            <w:pPr>
              <w:pStyle w:val="Q1"/>
              <w:widowControl/>
              <w:spacing w:before="200" w:after="10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  <w:b/>
              </w:rPr>
              <w:t>Kémiai reakciók,</w:t>
            </w:r>
            <w:r w:rsidR="00AA2E58" w:rsidRPr="00E16BF4">
              <w:rPr>
                <w:rFonts w:ascii="Times New Roman" w:hAnsi="Times New Roman"/>
                <w:b/>
              </w:rPr>
              <w:t xml:space="preserve"> és reakciótípusok, </w:t>
            </w:r>
            <w:proofErr w:type="gramStart"/>
            <w:r w:rsidR="00AA2E58" w:rsidRPr="00E16BF4">
              <w:rPr>
                <w:rFonts w:ascii="Times New Roman" w:hAnsi="Times New Roman"/>
                <w:b/>
              </w:rPr>
              <w:t xml:space="preserve">elektrokémia   </w:t>
            </w:r>
            <w:r w:rsidR="0097379C" w:rsidRPr="00E16BF4">
              <w:rPr>
                <w:rFonts w:ascii="Times New Roman" w:hAnsi="Times New Roman"/>
                <w:b/>
              </w:rPr>
              <w:t>10</w:t>
            </w:r>
            <w:proofErr w:type="gramEnd"/>
            <w:r w:rsidRPr="00E16BF4">
              <w:rPr>
                <w:rFonts w:ascii="Times New Roman" w:hAnsi="Times New Roman"/>
                <w:b/>
              </w:rPr>
              <w:t xml:space="preserve"> óra</w:t>
            </w:r>
          </w:p>
        </w:tc>
      </w:tr>
      <w:tr w:rsidR="00DD040C" w:rsidRPr="00E16BF4" w:rsidTr="00BF06E2">
        <w:trPr>
          <w:cantSplit/>
        </w:trPr>
        <w:tc>
          <w:tcPr>
            <w:tcW w:w="680" w:type="dxa"/>
          </w:tcPr>
          <w:p w:rsidR="00DD040C" w:rsidRPr="00E16BF4" w:rsidRDefault="00957929" w:rsidP="00AA2E58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lastRenderedPageBreak/>
              <w:t>2</w:t>
            </w:r>
            <w:r w:rsidR="00AA2E58" w:rsidRPr="00E16BF4">
              <w:rPr>
                <w:rFonts w:ascii="Times New Roman" w:hAnsi="Times New Roman"/>
              </w:rPr>
              <w:t>1</w:t>
            </w:r>
            <w:r w:rsidR="0015744A" w:rsidRPr="00E16BF4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</w:tcPr>
          <w:p w:rsidR="00DD040C" w:rsidRPr="00E16BF4" w:rsidRDefault="00DD040C" w:rsidP="002D7A78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 xml:space="preserve">A kémi reakciókat kísérő </w:t>
            </w:r>
            <w:proofErr w:type="spellStart"/>
            <w:r w:rsidRPr="00E16BF4">
              <w:rPr>
                <w:rFonts w:ascii="Times New Roman" w:hAnsi="Times New Roman"/>
              </w:rPr>
              <w:t>hőváltozások</w:t>
            </w:r>
            <w:proofErr w:type="spellEnd"/>
          </w:p>
          <w:p w:rsidR="00DD040C" w:rsidRPr="00E16BF4" w:rsidRDefault="00DD040C" w:rsidP="002D7A78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DD040C" w:rsidRPr="00E16BF4" w:rsidRDefault="00DD040C" w:rsidP="002D7A78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 xml:space="preserve">A fizikai és a kémiai változások </w:t>
            </w:r>
            <w:proofErr w:type="spellStart"/>
            <w:r w:rsidRPr="00E16BF4">
              <w:rPr>
                <w:rFonts w:ascii="Times New Roman" w:hAnsi="Times New Roman"/>
              </w:rPr>
              <w:t>hő</w:t>
            </w:r>
            <w:r w:rsidRPr="00E16BF4">
              <w:rPr>
                <w:rFonts w:ascii="Times New Roman" w:hAnsi="Times New Roman"/>
              </w:rPr>
              <w:softHyphen/>
              <w:t>vál</w:t>
            </w:r>
            <w:r w:rsidRPr="00E16BF4">
              <w:rPr>
                <w:rFonts w:ascii="Times New Roman" w:hAnsi="Times New Roman"/>
              </w:rPr>
              <w:softHyphen/>
              <w:t>tozása</w:t>
            </w:r>
            <w:proofErr w:type="spellEnd"/>
            <w:r w:rsidRPr="00E16BF4">
              <w:rPr>
                <w:rFonts w:ascii="Times New Roman" w:hAnsi="Times New Roman"/>
              </w:rPr>
              <w:t xml:space="preserve"> közötti különbség. A reakcióhő és a </w:t>
            </w:r>
            <w:proofErr w:type="spellStart"/>
            <w:r w:rsidRPr="00E16BF4">
              <w:rPr>
                <w:rFonts w:ascii="Times New Roman" w:hAnsi="Times New Roman"/>
              </w:rPr>
              <w:t>képződéshő</w:t>
            </w:r>
            <w:proofErr w:type="spellEnd"/>
            <w:r w:rsidRPr="00E16BF4">
              <w:rPr>
                <w:rFonts w:ascii="Times New Roman" w:hAnsi="Times New Roman"/>
              </w:rPr>
              <w:t xml:space="preserve">. Exoterm és endoterm folyamatok. A reakcióhő és a </w:t>
            </w:r>
            <w:proofErr w:type="spellStart"/>
            <w:r w:rsidRPr="00E16BF4">
              <w:rPr>
                <w:rFonts w:ascii="Times New Roman" w:hAnsi="Times New Roman"/>
              </w:rPr>
              <w:t>kép</w:t>
            </w:r>
            <w:r w:rsidRPr="00E16BF4">
              <w:rPr>
                <w:rFonts w:ascii="Times New Roman" w:hAnsi="Times New Roman"/>
              </w:rPr>
              <w:softHyphen/>
              <w:t>ző</w:t>
            </w:r>
            <w:r w:rsidRPr="00E16BF4">
              <w:rPr>
                <w:rFonts w:ascii="Times New Roman" w:hAnsi="Times New Roman"/>
              </w:rPr>
              <w:softHyphen/>
              <w:t>dés</w:t>
            </w:r>
            <w:r w:rsidRPr="00E16BF4">
              <w:rPr>
                <w:rFonts w:ascii="Times New Roman" w:hAnsi="Times New Roman"/>
              </w:rPr>
              <w:softHyphen/>
              <w:t>hő</w:t>
            </w:r>
            <w:proofErr w:type="spellEnd"/>
            <w:r w:rsidRPr="00E16BF4">
              <w:rPr>
                <w:rFonts w:ascii="Times New Roman" w:hAnsi="Times New Roman"/>
              </w:rPr>
              <w:t xml:space="preserve"> jelölése, előjele és mértékegysége. A reakcióhő számítása a </w:t>
            </w:r>
            <w:proofErr w:type="spellStart"/>
            <w:r w:rsidRPr="00E16BF4">
              <w:rPr>
                <w:rFonts w:ascii="Times New Roman" w:hAnsi="Times New Roman"/>
              </w:rPr>
              <w:t>képződés</w:t>
            </w:r>
            <w:r w:rsidRPr="00E16BF4">
              <w:rPr>
                <w:rFonts w:ascii="Times New Roman" w:hAnsi="Times New Roman"/>
              </w:rPr>
              <w:softHyphen/>
              <w:t>hők</w:t>
            </w:r>
            <w:r w:rsidRPr="00E16BF4">
              <w:rPr>
                <w:rFonts w:ascii="Times New Roman" w:hAnsi="Times New Roman"/>
              </w:rPr>
              <w:softHyphen/>
              <w:t>ből</w:t>
            </w:r>
            <w:proofErr w:type="spellEnd"/>
            <w:r w:rsidRPr="00E16BF4">
              <w:rPr>
                <w:rFonts w:ascii="Times New Roman" w:hAnsi="Times New Roman"/>
              </w:rPr>
              <w:t>. A Hess-tétel</w:t>
            </w:r>
          </w:p>
        </w:tc>
        <w:tc>
          <w:tcPr>
            <w:tcW w:w="2495" w:type="dxa"/>
          </w:tcPr>
          <w:p w:rsidR="00DD040C" w:rsidRPr="00E16BF4" w:rsidRDefault="00DD040C" w:rsidP="002D7A78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Hess-tétel jelentősége a ké</w:t>
            </w:r>
            <w:r w:rsidRPr="00E16BF4">
              <w:rPr>
                <w:rFonts w:ascii="Times New Roman" w:hAnsi="Times New Roman"/>
              </w:rPr>
              <w:softHyphen/>
              <w:t>miai folyamatokban, mint az energia meg</w:t>
            </w:r>
            <w:r w:rsidRPr="00E16BF4">
              <w:rPr>
                <w:rFonts w:ascii="Times New Roman" w:hAnsi="Times New Roman"/>
              </w:rPr>
              <w:softHyphen/>
              <w:t>ma</w:t>
            </w:r>
            <w:r w:rsidRPr="00E16BF4">
              <w:rPr>
                <w:rFonts w:ascii="Times New Roman" w:hAnsi="Times New Roman"/>
              </w:rPr>
              <w:softHyphen/>
              <w:t>ra</w:t>
            </w:r>
            <w:r w:rsidRPr="00E16BF4">
              <w:rPr>
                <w:rFonts w:ascii="Times New Roman" w:hAnsi="Times New Roman"/>
              </w:rPr>
              <w:softHyphen/>
              <w:t>dá</w:t>
            </w:r>
            <w:r w:rsidRPr="00E16BF4">
              <w:rPr>
                <w:rFonts w:ascii="Times New Roman" w:hAnsi="Times New Roman"/>
              </w:rPr>
              <w:softHyphen/>
              <w:t>sának elve.</w:t>
            </w:r>
            <w:r w:rsidRPr="00E16BF4">
              <w:rPr>
                <w:rFonts w:ascii="Times New Roman" w:hAnsi="Times New Roman"/>
              </w:rPr>
              <w:br/>
              <w:t xml:space="preserve">A reakcióhővel kapcsolatos számítások </w:t>
            </w:r>
          </w:p>
        </w:tc>
      </w:tr>
      <w:tr w:rsidR="00DD040C" w:rsidRPr="00E16BF4" w:rsidTr="00BF06E2">
        <w:trPr>
          <w:cantSplit/>
        </w:trPr>
        <w:tc>
          <w:tcPr>
            <w:tcW w:w="680" w:type="dxa"/>
          </w:tcPr>
          <w:p w:rsidR="00DD040C" w:rsidRPr="00E16BF4" w:rsidRDefault="0015744A" w:rsidP="00AA2E58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2</w:t>
            </w:r>
            <w:r w:rsidR="00AA2E58" w:rsidRPr="00E16BF4">
              <w:rPr>
                <w:rFonts w:ascii="Times New Roman" w:hAnsi="Times New Roman"/>
              </w:rPr>
              <w:t>2</w:t>
            </w:r>
            <w:r w:rsidR="00556C18" w:rsidRPr="00E16BF4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</w:tcPr>
          <w:p w:rsidR="00DD040C" w:rsidRPr="00E16BF4" w:rsidRDefault="00DD040C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kémiai reakciók sebessége</w:t>
            </w:r>
          </w:p>
          <w:p w:rsidR="00DD040C" w:rsidRPr="00E16BF4" w:rsidRDefault="00DD040C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Az aktiválási energia és a katalizátorok</w:t>
            </w:r>
          </w:p>
        </w:tc>
        <w:tc>
          <w:tcPr>
            <w:tcW w:w="3402" w:type="dxa"/>
          </w:tcPr>
          <w:p w:rsidR="00DD040C" w:rsidRPr="00E16BF4" w:rsidRDefault="00DD040C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Homogén és heterogén reakciók. Gyors és lassú reakciók. A homogén reakciók reakciósebességének koncentráció- és hőmérsékletfüggése.</w:t>
            </w:r>
          </w:p>
          <w:p w:rsidR="00DD040C" w:rsidRPr="00E16BF4" w:rsidRDefault="00DD040C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Az aktiválási energia fogalma</w:t>
            </w:r>
            <w:proofErr w:type="gramStart"/>
            <w:r w:rsidRPr="00E16BF4">
              <w:rPr>
                <w:rFonts w:ascii="Times New Roman" w:hAnsi="Times New Roman"/>
              </w:rPr>
              <w:t>,jele</w:t>
            </w:r>
            <w:proofErr w:type="gramEnd"/>
            <w:r w:rsidRPr="00E16BF4">
              <w:rPr>
                <w:rFonts w:ascii="Times New Roman" w:hAnsi="Times New Roman"/>
              </w:rPr>
              <w:t xml:space="preserve"> és mér</w:t>
            </w:r>
            <w:r w:rsidRPr="00E16BF4">
              <w:rPr>
                <w:rFonts w:ascii="Times New Roman" w:hAnsi="Times New Roman"/>
              </w:rPr>
              <w:softHyphen/>
              <w:t>tékegysége. A katalizátorok és az ak</w:t>
            </w:r>
            <w:r w:rsidRPr="00E16BF4">
              <w:rPr>
                <w:rFonts w:ascii="Times New Roman" w:hAnsi="Times New Roman"/>
              </w:rPr>
              <w:softHyphen/>
              <w:t>tiválási energia kapcsolata. A kata</w:t>
            </w:r>
            <w:r w:rsidRPr="00E16BF4">
              <w:rPr>
                <w:rFonts w:ascii="Times New Roman" w:hAnsi="Times New Roman"/>
              </w:rPr>
              <w:softHyphen/>
              <w:t>lízis. A katalizátorok és a reakció</w:t>
            </w:r>
            <w:r w:rsidRPr="00E16BF4">
              <w:rPr>
                <w:rFonts w:ascii="Times New Roman" w:hAnsi="Times New Roman"/>
              </w:rPr>
              <w:softHyphen/>
              <w:t>se</w:t>
            </w:r>
            <w:r w:rsidRPr="00E16BF4">
              <w:rPr>
                <w:rFonts w:ascii="Times New Roman" w:hAnsi="Times New Roman"/>
              </w:rPr>
              <w:softHyphen/>
              <w:t>bes</w:t>
            </w:r>
            <w:r w:rsidRPr="00E16BF4">
              <w:rPr>
                <w:rFonts w:ascii="Times New Roman" w:hAnsi="Times New Roman"/>
              </w:rPr>
              <w:softHyphen/>
              <w:t xml:space="preserve">ség közötti kapcsolat. Az </w:t>
            </w:r>
            <w:proofErr w:type="gramStart"/>
            <w:r w:rsidRPr="00E16BF4">
              <w:rPr>
                <w:rFonts w:ascii="Times New Roman" w:hAnsi="Times New Roman"/>
              </w:rPr>
              <w:t>enzimek</w:t>
            </w:r>
            <w:proofErr w:type="gramEnd"/>
            <w:r w:rsidRPr="00E16BF4">
              <w:rPr>
                <w:rFonts w:ascii="Times New Roman" w:hAnsi="Times New Roman"/>
              </w:rPr>
              <w:t xml:space="preserve"> mint az élő szervezet katalizátorai</w:t>
            </w:r>
          </w:p>
          <w:p w:rsidR="00DD040C" w:rsidRPr="00E16BF4" w:rsidRDefault="00DD040C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  <w:p w:rsidR="00DD040C" w:rsidRPr="00E16BF4" w:rsidRDefault="00DD040C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  <w:tc>
          <w:tcPr>
            <w:tcW w:w="2495" w:type="dxa"/>
          </w:tcPr>
          <w:p w:rsidR="00DD040C" w:rsidRPr="00E16BF4" w:rsidRDefault="00DD040C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Kísérletek gyors és lassú reak</w:t>
            </w:r>
            <w:r w:rsidRPr="00E16BF4">
              <w:rPr>
                <w:rFonts w:ascii="Times New Roman" w:hAnsi="Times New Roman"/>
              </w:rPr>
              <w:softHyphen/>
              <w:t>ciókkal. Példák a min</w:t>
            </w:r>
            <w:r w:rsidRPr="00E16BF4">
              <w:rPr>
                <w:rFonts w:ascii="Times New Roman" w:hAnsi="Times New Roman"/>
              </w:rPr>
              <w:softHyphen/>
              <w:t>dennapi életből.</w:t>
            </w:r>
          </w:p>
          <w:p w:rsidR="00DD040C" w:rsidRPr="00E16BF4" w:rsidRDefault="00DD040C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 xml:space="preserve"> A cukor égése levegőn és az élő szervezetben, hasonlóság és különbség. Inhibitor hatás</w:t>
            </w:r>
          </w:p>
        </w:tc>
      </w:tr>
      <w:tr w:rsidR="00DD040C" w:rsidRPr="00E16BF4" w:rsidTr="00BF06E2">
        <w:trPr>
          <w:cantSplit/>
        </w:trPr>
        <w:tc>
          <w:tcPr>
            <w:tcW w:w="680" w:type="dxa"/>
          </w:tcPr>
          <w:p w:rsidR="00DD040C" w:rsidRPr="00E16BF4" w:rsidRDefault="0015744A" w:rsidP="00AA2E58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2</w:t>
            </w:r>
            <w:r w:rsidR="00AA2E58" w:rsidRPr="00E16BF4">
              <w:rPr>
                <w:rFonts w:ascii="Times New Roman" w:hAnsi="Times New Roman"/>
              </w:rPr>
              <w:t>3</w:t>
            </w:r>
            <w:r w:rsidR="00556C18" w:rsidRPr="00E16BF4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</w:tcPr>
          <w:p w:rsidR="00DD040C" w:rsidRPr="00E16BF4" w:rsidRDefault="00DD040C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kémiai egyensúly</w:t>
            </w:r>
            <w:r w:rsidR="00957929" w:rsidRPr="00E16BF4">
              <w:rPr>
                <w:rFonts w:ascii="Times New Roman" w:hAnsi="Times New Roman"/>
              </w:rPr>
              <w:t xml:space="preserve"> az egyensúly befolyásolása</w:t>
            </w:r>
          </w:p>
        </w:tc>
        <w:tc>
          <w:tcPr>
            <w:tcW w:w="3402" w:type="dxa"/>
          </w:tcPr>
          <w:p w:rsidR="00DD040C" w:rsidRPr="00E16BF4" w:rsidRDefault="00DD040C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Megfordítható és egyirányú reakciók, jelölésük. A kémiai egyensúly dina</w:t>
            </w:r>
            <w:r w:rsidRPr="00E16BF4">
              <w:rPr>
                <w:rFonts w:ascii="Times New Roman" w:hAnsi="Times New Roman"/>
              </w:rPr>
              <w:softHyphen/>
              <w:t>miz</w:t>
            </w:r>
            <w:r w:rsidRPr="00E16BF4">
              <w:rPr>
                <w:rFonts w:ascii="Times New Roman" w:hAnsi="Times New Roman"/>
              </w:rPr>
              <w:softHyphen/>
              <w:t>musa. A disszociáció</w:t>
            </w:r>
          </w:p>
        </w:tc>
        <w:tc>
          <w:tcPr>
            <w:tcW w:w="2495" w:type="dxa"/>
          </w:tcPr>
          <w:p w:rsidR="00DD040C" w:rsidRPr="00E16BF4" w:rsidRDefault="00DD040C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tömeghatás törvénye és a kémiai egyensúlyi állandó</w:t>
            </w:r>
          </w:p>
        </w:tc>
      </w:tr>
      <w:tr w:rsidR="00E04DF0" w:rsidRPr="00E16BF4" w:rsidTr="0038777D">
        <w:trPr>
          <w:cantSplit/>
          <w:trHeight w:val="2555"/>
        </w:trPr>
        <w:tc>
          <w:tcPr>
            <w:tcW w:w="680" w:type="dxa"/>
          </w:tcPr>
          <w:p w:rsidR="00E04DF0" w:rsidRPr="00E16BF4" w:rsidRDefault="00E04DF0" w:rsidP="00E04DF0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2</w:t>
            </w:r>
            <w:r w:rsidR="00AA2E58" w:rsidRPr="00E16BF4">
              <w:rPr>
                <w:rFonts w:ascii="Times New Roman" w:hAnsi="Times New Roman"/>
              </w:rPr>
              <w:t>4</w:t>
            </w:r>
            <w:r w:rsidRPr="00E16BF4">
              <w:rPr>
                <w:rFonts w:ascii="Times New Roman" w:hAnsi="Times New Roman"/>
              </w:rPr>
              <w:t>.</w:t>
            </w:r>
          </w:p>
          <w:p w:rsidR="00E04DF0" w:rsidRPr="00E16BF4" w:rsidRDefault="00E04DF0" w:rsidP="0015744A">
            <w:pPr>
              <w:pStyle w:val="Q1"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5" w:type="dxa"/>
          </w:tcPr>
          <w:p w:rsidR="00E04DF0" w:rsidRPr="00E16BF4" w:rsidRDefault="00E04DF0" w:rsidP="000E175D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 xml:space="preserve">Sav-bázis </w:t>
            </w:r>
            <w:proofErr w:type="gramStart"/>
            <w:r w:rsidRPr="00E16BF4">
              <w:rPr>
                <w:rFonts w:ascii="Times New Roman" w:hAnsi="Times New Roman"/>
              </w:rPr>
              <w:t>reakciók ,</w:t>
            </w:r>
            <w:proofErr w:type="gramEnd"/>
            <w:r w:rsidRPr="00E16BF4">
              <w:rPr>
                <w:rFonts w:ascii="Times New Roman" w:hAnsi="Times New Roman"/>
              </w:rPr>
              <w:t xml:space="preserve"> vizes oldatok kémhatása</w:t>
            </w:r>
            <w:r w:rsidR="00957929" w:rsidRPr="00E16BF4">
              <w:rPr>
                <w:rFonts w:ascii="Times New Roman" w:hAnsi="Times New Roman"/>
              </w:rPr>
              <w:t>, pH, indikátorok</w:t>
            </w:r>
          </w:p>
        </w:tc>
        <w:tc>
          <w:tcPr>
            <w:tcW w:w="3402" w:type="dxa"/>
          </w:tcPr>
          <w:p w:rsidR="00E04DF0" w:rsidRPr="00E16BF4" w:rsidRDefault="00E04DF0" w:rsidP="00DD040C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savak és bázisok összetétele (</w:t>
            </w:r>
            <w:proofErr w:type="spellStart"/>
            <w:r w:rsidRPr="00E16BF4">
              <w:rPr>
                <w:rFonts w:ascii="Times New Roman" w:hAnsi="Times New Roman"/>
              </w:rPr>
              <w:t>Arrhenius</w:t>
            </w:r>
            <w:proofErr w:type="spellEnd"/>
            <w:r w:rsidRPr="00E16BF4">
              <w:rPr>
                <w:rFonts w:ascii="Times New Roman" w:hAnsi="Times New Roman"/>
              </w:rPr>
              <w:t xml:space="preserve"> szerint). Disszociációjuk vizes oldatban. Sav-bázis reakciók, mint protonátmenettel járó reakciók. A sav és a bázis definíciója (Brönsted szerint) </w:t>
            </w:r>
          </w:p>
          <w:p w:rsidR="00E04DF0" w:rsidRPr="00E16BF4" w:rsidRDefault="00E04DF0" w:rsidP="008826FB">
            <w:pPr>
              <w:pStyle w:val="Q1"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Vizes oldatok savas, lúgos kémhatása. Az indikátorok és működésük. A pH skála</w:t>
            </w:r>
            <w:proofErr w:type="gramStart"/>
            <w:r w:rsidRPr="00E16BF4">
              <w:rPr>
                <w:rFonts w:ascii="Times New Roman" w:hAnsi="Times New Roman"/>
              </w:rPr>
              <w:t>..</w:t>
            </w:r>
            <w:proofErr w:type="gramEnd"/>
            <w:r w:rsidRPr="00E16BF4">
              <w:rPr>
                <w:rFonts w:ascii="Times New Roman" w:hAnsi="Times New Roman"/>
              </w:rPr>
              <w:t xml:space="preserve"> A közeg </w:t>
            </w:r>
            <w:proofErr w:type="spellStart"/>
            <w:r w:rsidRPr="00E16BF4">
              <w:rPr>
                <w:rFonts w:ascii="Times New Roman" w:hAnsi="Times New Roman"/>
              </w:rPr>
              <w:t>pH-jának</w:t>
            </w:r>
            <w:proofErr w:type="spellEnd"/>
            <w:r w:rsidRPr="00E16BF4">
              <w:rPr>
                <w:rFonts w:ascii="Times New Roman" w:hAnsi="Times New Roman"/>
              </w:rPr>
              <w:t xml:space="preserve"> jelentősége a természetben, az élő szer</w:t>
            </w:r>
            <w:r w:rsidRPr="00E16BF4">
              <w:rPr>
                <w:rFonts w:ascii="Times New Roman" w:hAnsi="Times New Roman"/>
              </w:rPr>
              <w:softHyphen/>
              <w:t>vezetben, a mezőgazdaságban</w:t>
            </w:r>
          </w:p>
        </w:tc>
        <w:tc>
          <w:tcPr>
            <w:tcW w:w="2495" w:type="dxa"/>
          </w:tcPr>
          <w:p w:rsidR="00E04DF0" w:rsidRPr="00E16BF4" w:rsidRDefault="00E04DF0" w:rsidP="008826FB">
            <w:pPr>
              <w:pStyle w:val="Q1"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 xml:space="preserve">A </w:t>
            </w:r>
            <w:proofErr w:type="spellStart"/>
            <w:r w:rsidRPr="00E16BF4">
              <w:rPr>
                <w:rFonts w:ascii="Times New Roman" w:hAnsi="Times New Roman"/>
              </w:rPr>
              <w:t>vízionszorzat</w:t>
            </w:r>
            <w:proofErr w:type="spellEnd"/>
            <w:r w:rsidRPr="00E16BF4">
              <w:rPr>
                <w:rFonts w:ascii="Times New Roman" w:hAnsi="Times New Roman"/>
              </w:rPr>
              <w:t xml:space="preserve"> értelmezése, kapcsolata a </w:t>
            </w:r>
            <w:proofErr w:type="spellStart"/>
            <w:r w:rsidRPr="00E16BF4">
              <w:rPr>
                <w:rFonts w:ascii="Times New Roman" w:hAnsi="Times New Roman"/>
              </w:rPr>
              <w:t>pH-val</w:t>
            </w:r>
            <w:proofErr w:type="spellEnd"/>
            <w:r w:rsidRPr="00E16BF4">
              <w:rPr>
                <w:rFonts w:ascii="Times New Roman" w:hAnsi="Times New Roman"/>
              </w:rPr>
              <w:t>.</w:t>
            </w:r>
            <w:r w:rsidRPr="00E16BF4">
              <w:rPr>
                <w:rFonts w:ascii="Times New Roman" w:hAnsi="Times New Roman"/>
              </w:rPr>
              <w:br/>
              <w:t>Fontosabb indikátorok hasz</w:t>
            </w:r>
            <w:r w:rsidRPr="00E16BF4">
              <w:rPr>
                <w:rFonts w:ascii="Times New Roman" w:hAnsi="Times New Roman"/>
              </w:rPr>
              <w:softHyphen/>
              <w:t>nálata és színváltozásaik Erős és gyenge savak a gya</w:t>
            </w:r>
            <w:r w:rsidRPr="00E16BF4">
              <w:rPr>
                <w:rFonts w:ascii="Times New Roman" w:hAnsi="Times New Roman"/>
              </w:rPr>
              <w:softHyphen/>
              <w:t>korlatban. Indikátorok ké</w:t>
            </w:r>
            <w:r w:rsidRPr="00E16BF4">
              <w:rPr>
                <w:rFonts w:ascii="Times New Roman" w:hAnsi="Times New Roman"/>
              </w:rPr>
              <w:softHyphen/>
              <w:t>szí</w:t>
            </w:r>
            <w:r w:rsidRPr="00E16BF4">
              <w:rPr>
                <w:rFonts w:ascii="Times New Roman" w:hAnsi="Times New Roman"/>
              </w:rPr>
              <w:softHyphen/>
              <w:t>tése és használata.</w:t>
            </w:r>
            <w:r w:rsidRPr="00E16BF4">
              <w:rPr>
                <w:rFonts w:ascii="Times New Roman" w:hAnsi="Times New Roman"/>
              </w:rPr>
              <w:br/>
              <w:t xml:space="preserve">Sav és lúgoldatok </w:t>
            </w:r>
            <w:proofErr w:type="spellStart"/>
            <w:r w:rsidRPr="00E16BF4">
              <w:rPr>
                <w:rFonts w:ascii="Times New Roman" w:hAnsi="Times New Roman"/>
              </w:rPr>
              <w:t>pH-jának</w:t>
            </w:r>
            <w:proofErr w:type="spellEnd"/>
            <w:r w:rsidRPr="00E16BF4">
              <w:rPr>
                <w:rFonts w:ascii="Times New Roman" w:hAnsi="Times New Roman"/>
              </w:rPr>
              <w:t xml:space="preserve"> meghatározása</w:t>
            </w:r>
          </w:p>
        </w:tc>
      </w:tr>
      <w:tr w:rsidR="00DD040C" w:rsidRPr="00E16BF4" w:rsidTr="00BF06E2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40C" w:rsidRPr="00E16BF4" w:rsidRDefault="0015744A" w:rsidP="00AA2E58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2</w:t>
            </w:r>
            <w:r w:rsidR="00AA2E58" w:rsidRPr="00E16BF4">
              <w:rPr>
                <w:rFonts w:ascii="Times New Roman" w:hAnsi="Times New Roman"/>
              </w:rPr>
              <w:t>5</w:t>
            </w:r>
            <w:r w:rsidR="00DD040C" w:rsidRPr="00E16BF4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40C" w:rsidRPr="00E16BF4" w:rsidRDefault="00DD040C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Közömbösítés és hidrolízis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40C" w:rsidRPr="00E16BF4" w:rsidRDefault="00DD040C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 xml:space="preserve">A közömbösítés, mint sav-bázis reakció. A hidrolízis folyamata </w:t>
            </w:r>
            <w:proofErr w:type="gramStart"/>
            <w:r w:rsidRPr="00E16BF4">
              <w:rPr>
                <w:rFonts w:ascii="Times New Roman" w:hAnsi="Times New Roman"/>
              </w:rPr>
              <w:t>A</w:t>
            </w:r>
            <w:proofErr w:type="gramEnd"/>
            <w:r w:rsidRPr="00E16BF4">
              <w:rPr>
                <w:rFonts w:ascii="Times New Roman" w:hAnsi="Times New Roman"/>
              </w:rPr>
              <w:t xml:space="preserve"> sók hidrolízise és vizes oldatuk kémhatása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40C" w:rsidRPr="00E16BF4" w:rsidRDefault="00DD040C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Semlegesítési reakciók. A kö</w:t>
            </w:r>
            <w:r w:rsidRPr="00E16BF4">
              <w:rPr>
                <w:rFonts w:ascii="Times New Roman" w:hAnsi="Times New Roman"/>
              </w:rPr>
              <w:softHyphen/>
              <w:t>zömbösítés és a sem</w:t>
            </w:r>
            <w:r w:rsidRPr="00E16BF4">
              <w:rPr>
                <w:rFonts w:ascii="Times New Roman" w:hAnsi="Times New Roman"/>
              </w:rPr>
              <w:softHyphen/>
              <w:t>le</w:t>
            </w:r>
            <w:r w:rsidRPr="00E16BF4">
              <w:rPr>
                <w:rFonts w:ascii="Times New Roman" w:hAnsi="Times New Roman"/>
              </w:rPr>
              <w:softHyphen/>
              <w:t>gesítés közötti különbség. A sók oldhatósága vízben</w:t>
            </w:r>
          </w:p>
        </w:tc>
      </w:tr>
      <w:tr w:rsidR="00DD040C" w:rsidRPr="00E16BF4" w:rsidTr="00BF06E2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40C" w:rsidRPr="00E16BF4" w:rsidRDefault="0015744A" w:rsidP="00AA2E58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2</w:t>
            </w:r>
            <w:r w:rsidR="00AA2E58" w:rsidRPr="00E16BF4">
              <w:rPr>
                <w:rFonts w:ascii="Times New Roman" w:hAnsi="Times New Roman"/>
              </w:rPr>
              <w:t>6</w:t>
            </w:r>
            <w:r w:rsidR="00DD040C" w:rsidRPr="00E16BF4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40C" w:rsidRPr="00E16BF4" w:rsidRDefault="00DD040C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 xml:space="preserve">A </w:t>
            </w:r>
            <w:proofErr w:type="spellStart"/>
            <w:r w:rsidRPr="00E16BF4">
              <w:rPr>
                <w:rFonts w:ascii="Times New Roman" w:hAnsi="Times New Roman"/>
              </w:rPr>
              <w:t>redoxireakciók</w:t>
            </w:r>
            <w:proofErr w:type="spellEnd"/>
            <w:r w:rsidRPr="00E16BF4">
              <w:rPr>
                <w:rFonts w:ascii="Times New Roman" w:hAnsi="Times New Roman"/>
              </w:rPr>
              <w:t xml:space="preserve"> mint elektronfelvétellel-, illetve leadással járó folyamatok. Az oxidációs szám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40C" w:rsidRPr="00E16BF4" w:rsidRDefault="00DD040C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 xml:space="preserve">Oxidáció és redukció, </w:t>
            </w:r>
            <w:proofErr w:type="spellStart"/>
            <w:r w:rsidRPr="00E16BF4">
              <w:rPr>
                <w:rFonts w:ascii="Times New Roman" w:hAnsi="Times New Roman"/>
              </w:rPr>
              <w:t>redoxireakció</w:t>
            </w:r>
            <w:proofErr w:type="spellEnd"/>
            <w:r w:rsidRPr="00E16BF4">
              <w:rPr>
                <w:rFonts w:ascii="Times New Roman" w:hAnsi="Times New Roman"/>
              </w:rPr>
              <w:t xml:space="preserve">. Oxidálószerek és </w:t>
            </w:r>
            <w:proofErr w:type="spellStart"/>
            <w:r w:rsidRPr="00E16BF4">
              <w:rPr>
                <w:rFonts w:ascii="Times New Roman" w:hAnsi="Times New Roman"/>
              </w:rPr>
              <w:t>redukálószerek</w:t>
            </w:r>
            <w:proofErr w:type="spellEnd"/>
            <w:r w:rsidRPr="00E16BF4">
              <w:rPr>
                <w:rFonts w:ascii="Times New Roman" w:hAnsi="Times New Roman"/>
              </w:rPr>
              <w:t>. A </w:t>
            </w:r>
            <w:proofErr w:type="spellStart"/>
            <w:r w:rsidRPr="00E16BF4">
              <w:rPr>
                <w:rFonts w:ascii="Times New Roman" w:hAnsi="Times New Roman"/>
              </w:rPr>
              <w:t>redoxirakciók</w:t>
            </w:r>
            <w:proofErr w:type="spellEnd"/>
            <w:r w:rsidRPr="00E16BF4">
              <w:rPr>
                <w:rFonts w:ascii="Times New Roman" w:hAnsi="Times New Roman"/>
              </w:rPr>
              <w:t xml:space="preserve"> értelmezése az oxidá</w:t>
            </w:r>
            <w:r w:rsidRPr="00E16BF4">
              <w:rPr>
                <w:rFonts w:ascii="Times New Roman" w:hAnsi="Times New Roman"/>
              </w:rPr>
              <w:softHyphen/>
              <w:t>ciós számok alapján. Az oxidációs szám megállapításának szabályai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40C" w:rsidRPr="00E16BF4" w:rsidRDefault="00DD040C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proofErr w:type="spellStart"/>
            <w:r w:rsidRPr="00E16BF4">
              <w:rPr>
                <w:rFonts w:ascii="Times New Roman" w:hAnsi="Times New Roman"/>
              </w:rPr>
              <w:t>Redoxifolyamatok</w:t>
            </w:r>
            <w:proofErr w:type="spellEnd"/>
            <w:r w:rsidRPr="00E16BF4">
              <w:rPr>
                <w:rFonts w:ascii="Times New Roman" w:hAnsi="Times New Roman"/>
              </w:rPr>
              <w:t xml:space="preserve"> reak</w:t>
            </w:r>
            <w:r w:rsidRPr="00E16BF4">
              <w:rPr>
                <w:rFonts w:ascii="Times New Roman" w:hAnsi="Times New Roman"/>
              </w:rPr>
              <w:softHyphen/>
              <w:t>ció</w:t>
            </w:r>
            <w:r w:rsidRPr="00E16BF4">
              <w:rPr>
                <w:rFonts w:ascii="Times New Roman" w:hAnsi="Times New Roman"/>
              </w:rPr>
              <w:softHyphen/>
              <w:t xml:space="preserve">egyenleteinek értelmezése oxidációs számokkal. </w:t>
            </w:r>
            <w:proofErr w:type="spellStart"/>
            <w:r w:rsidRPr="00E16BF4">
              <w:rPr>
                <w:rFonts w:ascii="Times New Roman" w:hAnsi="Times New Roman"/>
              </w:rPr>
              <w:t>Redoxireakciók</w:t>
            </w:r>
            <w:proofErr w:type="spellEnd"/>
            <w:r w:rsidRPr="00E16BF4">
              <w:rPr>
                <w:rFonts w:ascii="Times New Roman" w:hAnsi="Times New Roman"/>
              </w:rPr>
              <w:t xml:space="preserve"> az élő</w:t>
            </w:r>
            <w:r w:rsidRPr="00E16BF4">
              <w:rPr>
                <w:rFonts w:ascii="Times New Roman" w:hAnsi="Times New Roman"/>
              </w:rPr>
              <w:softHyphen/>
              <w:t>vi</w:t>
            </w:r>
            <w:r w:rsidRPr="00E16BF4">
              <w:rPr>
                <w:rFonts w:ascii="Times New Roman" w:hAnsi="Times New Roman"/>
              </w:rPr>
              <w:softHyphen/>
              <w:t>lág</w:t>
            </w:r>
            <w:r w:rsidRPr="00E16BF4">
              <w:rPr>
                <w:rFonts w:ascii="Times New Roman" w:hAnsi="Times New Roman"/>
              </w:rPr>
              <w:softHyphen/>
              <w:t>ban (</w:t>
            </w:r>
            <w:proofErr w:type="spellStart"/>
            <w:r w:rsidRPr="00E16BF4">
              <w:rPr>
                <w:rFonts w:ascii="Times New Roman" w:hAnsi="Times New Roman"/>
              </w:rPr>
              <w:t>fotoszíntézis</w:t>
            </w:r>
            <w:proofErr w:type="spellEnd"/>
            <w:r w:rsidRPr="00E16BF4">
              <w:rPr>
                <w:rFonts w:ascii="Times New Roman" w:hAnsi="Times New Roman"/>
              </w:rPr>
              <w:t>, sejtlégzés, erjedés, körfolyamatok)</w:t>
            </w:r>
          </w:p>
        </w:tc>
      </w:tr>
      <w:tr w:rsidR="00D11011" w:rsidRPr="00E16BF4" w:rsidTr="008D7901">
        <w:trPr>
          <w:cantSplit/>
          <w:trHeight w:val="3400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1011" w:rsidRPr="00E16BF4" w:rsidRDefault="00D11011" w:rsidP="00AA2E58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lastRenderedPageBreak/>
              <w:t>2</w:t>
            </w:r>
            <w:r w:rsidR="00AA2E58" w:rsidRPr="00E16BF4">
              <w:rPr>
                <w:rFonts w:ascii="Times New Roman" w:hAnsi="Times New Roman"/>
              </w:rPr>
              <w:t>7</w:t>
            </w:r>
            <w:r w:rsidRPr="00E16BF4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1011" w:rsidRPr="00E16BF4" w:rsidRDefault="00D11011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Galvánelemek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1011" w:rsidRPr="00E16BF4" w:rsidRDefault="00D11011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 xml:space="preserve">A galvánelemek működése, felépítése. Az elektródokon lejátszódó </w:t>
            </w:r>
            <w:proofErr w:type="spellStart"/>
            <w:r w:rsidRPr="00E16BF4">
              <w:rPr>
                <w:rFonts w:ascii="Times New Roman" w:hAnsi="Times New Roman"/>
              </w:rPr>
              <w:t>redoxi</w:t>
            </w:r>
            <w:r w:rsidRPr="00E16BF4">
              <w:rPr>
                <w:rFonts w:ascii="Times New Roman" w:hAnsi="Times New Roman"/>
              </w:rPr>
              <w:softHyphen/>
              <w:t>fo</w:t>
            </w:r>
            <w:r w:rsidRPr="00E16BF4">
              <w:rPr>
                <w:rFonts w:ascii="Times New Roman" w:hAnsi="Times New Roman"/>
              </w:rPr>
              <w:softHyphen/>
              <w:t>lya</w:t>
            </w:r>
            <w:r w:rsidRPr="00E16BF4">
              <w:rPr>
                <w:rFonts w:ascii="Times New Roman" w:hAnsi="Times New Roman"/>
              </w:rPr>
              <w:softHyphen/>
              <w:t>matok</w:t>
            </w:r>
            <w:proofErr w:type="spellEnd"/>
            <w:r w:rsidRPr="00E16BF4">
              <w:rPr>
                <w:rFonts w:ascii="Times New Roman" w:hAnsi="Times New Roman"/>
              </w:rPr>
              <w:t xml:space="preserve">. Az elektromotoros erő és a </w:t>
            </w:r>
            <w:proofErr w:type="spellStart"/>
            <w:r w:rsidRPr="00E16BF4">
              <w:rPr>
                <w:rFonts w:ascii="Times New Roman" w:hAnsi="Times New Roman"/>
              </w:rPr>
              <w:t>stan</w:t>
            </w:r>
            <w:r w:rsidRPr="00E16BF4">
              <w:rPr>
                <w:rFonts w:ascii="Times New Roman" w:hAnsi="Times New Roman"/>
              </w:rPr>
              <w:softHyphen/>
              <w:t>darpotenciál</w:t>
            </w:r>
            <w:proofErr w:type="spellEnd"/>
            <w:r w:rsidRPr="00E16BF4">
              <w:rPr>
                <w:rFonts w:ascii="Times New Roman" w:hAnsi="Times New Roman"/>
              </w:rPr>
              <w:t xml:space="preserve"> </w:t>
            </w:r>
            <w:proofErr w:type="spellStart"/>
            <w:r w:rsidRPr="00E16BF4">
              <w:rPr>
                <w:rFonts w:ascii="Times New Roman" w:hAnsi="Times New Roman"/>
              </w:rPr>
              <w:t>Redoxireakciók</w:t>
            </w:r>
            <w:proofErr w:type="spellEnd"/>
            <w:r w:rsidRPr="00E16BF4">
              <w:rPr>
                <w:rFonts w:ascii="Times New Roman" w:hAnsi="Times New Roman"/>
              </w:rPr>
              <w:t xml:space="preserve"> a gyakorlatban: száraz</w:t>
            </w:r>
            <w:r w:rsidRPr="00E16BF4">
              <w:rPr>
                <w:rFonts w:ascii="Times New Roman" w:hAnsi="Times New Roman"/>
              </w:rPr>
              <w:softHyphen/>
              <w:t>elemek és akkumulátorok, gombelemek. A tüzelőanyag- cella és használata. Korrózió és korrózióvédelem, helyi elem és katódos fémvédelem</w:t>
            </w:r>
          </w:p>
          <w:p w:rsidR="00D11011" w:rsidRPr="00E16BF4" w:rsidRDefault="00D11011" w:rsidP="008826FB">
            <w:pPr>
              <w:pStyle w:val="Q1"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proofErr w:type="spellStart"/>
            <w:r w:rsidRPr="00E16BF4">
              <w:rPr>
                <w:rFonts w:ascii="Times New Roman" w:hAnsi="Times New Roman"/>
              </w:rPr>
              <w:t>Redoxireakciók</w:t>
            </w:r>
            <w:proofErr w:type="spellEnd"/>
            <w:r w:rsidRPr="00E16BF4">
              <w:rPr>
                <w:rFonts w:ascii="Times New Roman" w:hAnsi="Times New Roman"/>
              </w:rPr>
              <w:t xml:space="preserve"> a gyakorlatban: száraz</w:t>
            </w:r>
            <w:r w:rsidRPr="00E16BF4">
              <w:rPr>
                <w:rFonts w:ascii="Times New Roman" w:hAnsi="Times New Roman"/>
              </w:rPr>
              <w:softHyphen/>
              <w:t>elemek és akkumulátorok, gombelemek. A tüzelőanyag- cella és használata. Korrózió és korrózióvédelem, helyi elem és katódos fémvédelem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1011" w:rsidRPr="00E16BF4" w:rsidRDefault="00D11011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Elektromotoros erő szá</w:t>
            </w:r>
            <w:r w:rsidRPr="00E16BF4">
              <w:rPr>
                <w:rFonts w:ascii="Times New Roman" w:hAnsi="Times New Roman"/>
              </w:rPr>
              <w:softHyphen/>
              <w:t>mí</w:t>
            </w:r>
            <w:r w:rsidRPr="00E16BF4">
              <w:rPr>
                <w:rFonts w:ascii="Times New Roman" w:hAnsi="Times New Roman"/>
              </w:rPr>
              <w:softHyphen/>
              <w:t>tá</w:t>
            </w:r>
            <w:r w:rsidRPr="00E16BF4">
              <w:rPr>
                <w:rFonts w:ascii="Times New Roman" w:hAnsi="Times New Roman"/>
              </w:rPr>
              <w:softHyphen/>
              <w:t xml:space="preserve">sa. </w:t>
            </w:r>
            <w:proofErr w:type="spellStart"/>
            <w:r w:rsidRPr="00E16BF4">
              <w:rPr>
                <w:rFonts w:ascii="Times New Roman" w:hAnsi="Times New Roman"/>
              </w:rPr>
              <w:t>Redoxireakciók</w:t>
            </w:r>
            <w:proofErr w:type="spellEnd"/>
            <w:r w:rsidRPr="00E16BF4">
              <w:rPr>
                <w:rFonts w:ascii="Times New Roman" w:hAnsi="Times New Roman"/>
              </w:rPr>
              <w:t xml:space="preserve"> leját</w:t>
            </w:r>
            <w:r w:rsidRPr="00E16BF4">
              <w:rPr>
                <w:rFonts w:ascii="Times New Roman" w:hAnsi="Times New Roman"/>
              </w:rPr>
              <w:softHyphen/>
              <w:t>szó</w:t>
            </w:r>
            <w:r w:rsidRPr="00E16BF4">
              <w:rPr>
                <w:rFonts w:ascii="Times New Roman" w:hAnsi="Times New Roman"/>
              </w:rPr>
              <w:softHyphen/>
              <w:t>dá</w:t>
            </w:r>
            <w:r w:rsidRPr="00E16BF4">
              <w:rPr>
                <w:rFonts w:ascii="Times New Roman" w:hAnsi="Times New Roman"/>
              </w:rPr>
              <w:softHyphen/>
              <w:t xml:space="preserve">sának megállapítása a </w:t>
            </w:r>
            <w:proofErr w:type="spellStart"/>
            <w:r w:rsidRPr="00E16BF4">
              <w:rPr>
                <w:rFonts w:ascii="Times New Roman" w:hAnsi="Times New Roman"/>
              </w:rPr>
              <w:t>stan</w:t>
            </w:r>
            <w:r w:rsidRPr="00E16BF4">
              <w:rPr>
                <w:rFonts w:ascii="Times New Roman" w:hAnsi="Times New Roman"/>
              </w:rPr>
              <w:softHyphen/>
              <w:t>darpotenciálok</w:t>
            </w:r>
            <w:proofErr w:type="spellEnd"/>
            <w:r w:rsidRPr="00E16BF4">
              <w:rPr>
                <w:rFonts w:ascii="Times New Roman" w:hAnsi="Times New Roman"/>
              </w:rPr>
              <w:t xml:space="preserve"> alapján Oláh György munkássága.</w:t>
            </w:r>
            <w:r w:rsidRPr="00E16BF4">
              <w:rPr>
                <w:rFonts w:ascii="Times New Roman" w:hAnsi="Times New Roman"/>
              </w:rPr>
              <w:br/>
              <w:t>Környezetvédelmi kérdések (szárazelemek, akku</w:t>
            </w:r>
            <w:r w:rsidRPr="00E16BF4">
              <w:rPr>
                <w:rFonts w:ascii="Times New Roman" w:hAnsi="Times New Roman"/>
              </w:rPr>
              <w:softHyphen/>
              <w:t>mu</w:t>
            </w:r>
            <w:r w:rsidRPr="00E16BF4">
              <w:rPr>
                <w:rFonts w:ascii="Times New Roman" w:hAnsi="Times New Roman"/>
              </w:rPr>
              <w:softHyphen/>
              <w:t>lá</w:t>
            </w:r>
            <w:r w:rsidRPr="00E16BF4">
              <w:rPr>
                <w:rFonts w:ascii="Times New Roman" w:hAnsi="Times New Roman"/>
              </w:rPr>
              <w:softHyphen/>
              <w:t>to</w:t>
            </w:r>
            <w:r w:rsidRPr="00E16BF4">
              <w:rPr>
                <w:rFonts w:ascii="Times New Roman" w:hAnsi="Times New Roman"/>
              </w:rPr>
              <w:softHyphen/>
              <w:t>rok begyűjtése)</w:t>
            </w:r>
          </w:p>
          <w:p w:rsidR="00D11011" w:rsidRPr="00E16BF4" w:rsidRDefault="00D11011" w:rsidP="008826FB">
            <w:pPr>
              <w:pStyle w:val="Q1"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Oláh György munkássága.</w:t>
            </w:r>
            <w:r w:rsidRPr="00E16BF4">
              <w:rPr>
                <w:rFonts w:ascii="Times New Roman" w:hAnsi="Times New Roman"/>
              </w:rPr>
              <w:br/>
              <w:t>Környezetvédelmi kérdések (szárazelemek, akku</w:t>
            </w:r>
            <w:r w:rsidRPr="00E16BF4">
              <w:rPr>
                <w:rFonts w:ascii="Times New Roman" w:hAnsi="Times New Roman"/>
              </w:rPr>
              <w:softHyphen/>
              <w:t>mu</w:t>
            </w:r>
            <w:r w:rsidRPr="00E16BF4">
              <w:rPr>
                <w:rFonts w:ascii="Times New Roman" w:hAnsi="Times New Roman"/>
              </w:rPr>
              <w:softHyphen/>
              <w:t>lá</w:t>
            </w:r>
            <w:r w:rsidRPr="00E16BF4">
              <w:rPr>
                <w:rFonts w:ascii="Times New Roman" w:hAnsi="Times New Roman"/>
              </w:rPr>
              <w:softHyphen/>
              <w:t>to</w:t>
            </w:r>
            <w:r w:rsidRPr="00E16BF4">
              <w:rPr>
                <w:rFonts w:ascii="Times New Roman" w:hAnsi="Times New Roman"/>
              </w:rPr>
              <w:softHyphen/>
              <w:t>rok begyűjtése)</w:t>
            </w:r>
          </w:p>
        </w:tc>
      </w:tr>
      <w:tr w:rsidR="00DD040C" w:rsidRPr="00E16BF4" w:rsidTr="00BF06E2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40C" w:rsidRPr="00E16BF4" w:rsidRDefault="00D11011" w:rsidP="00AA2E58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2</w:t>
            </w:r>
            <w:r w:rsidR="00AA2E58" w:rsidRPr="00E16BF4">
              <w:rPr>
                <w:rFonts w:ascii="Times New Roman" w:hAnsi="Times New Roman"/>
              </w:rPr>
              <w:t>8</w:t>
            </w:r>
            <w:r w:rsidR="00DD040C" w:rsidRPr="00E16BF4">
              <w:rPr>
                <w:rFonts w:ascii="Times New Roman" w:hAnsi="Times New Roman"/>
              </w:rPr>
              <w:t>.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40C" w:rsidRPr="00E16BF4" w:rsidRDefault="00DD040C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Az elektrolízis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40C" w:rsidRPr="00E16BF4" w:rsidRDefault="00DD040C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 xml:space="preserve">Az elektrolízis elektródfolyamatai, mint </w:t>
            </w:r>
            <w:proofErr w:type="spellStart"/>
            <w:r w:rsidRPr="00E16BF4">
              <w:rPr>
                <w:rFonts w:ascii="Times New Roman" w:hAnsi="Times New Roman"/>
              </w:rPr>
              <w:t>redoxireakciók</w:t>
            </w:r>
            <w:proofErr w:type="spellEnd"/>
            <w:r w:rsidRPr="00E16BF4">
              <w:rPr>
                <w:rFonts w:ascii="Times New Roman" w:hAnsi="Times New Roman"/>
              </w:rPr>
              <w:t>. Az elektrolízis alkal</w:t>
            </w:r>
            <w:r w:rsidRPr="00E16BF4">
              <w:rPr>
                <w:rFonts w:ascii="Times New Roman" w:hAnsi="Times New Roman"/>
              </w:rPr>
              <w:softHyphen/>
              <w:t>ma</w:t>
            </w:r>
            <w:r w:rsidRPr="00E16BF4">
              <w:rPr>
                <w:rFonts w:ascii="Times New Roman" w:hAnsi="Times New Roman"/>
              </w:rPr>
              <w:softHyphen/>
              <w:t>zása: fémek előállítása és tisztítása, fémbevonatok készítése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40C" w:rsidRPr="00E16BF4" w:rsidRDefault="00DD040C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 xml:space="preserve">A </w:t>
            </w:r>
            <w:proofErr w:type="spellStart"/>
            <w:r w:rsidRPr="00E16BF4">
              <w:rPr>
                <w:rFonts w:ascii="Times New Roman" w:hAnsi="Times New Roman"/>
              </w:rPr>
              <w:t>galváncella</w:t>
            </w:r>
            <w:proofErr w:type="spellEnd"/>
            <w:r w:rsidRPr="00E16BF4">
              <w:rPr>
                <w:rFonts w:ascii="Times New Roman" w:hAnsi="Times New Roman"/>
              </w:rPr>
              <w:t xml:space="preserve"> és az </w:t>
            </w:r>
            <w:proofErr w:type="spellStart"/>
            <w:r w:rsidRPr="00E16BF4">
              <w:rPr>
                <w:rFonts w:ascii="Times New Roman" w:hAnsi="Times New Roman"/>
              </w:rPr>
              <w:t>elektro</w:t>
            </w:r>
            <w:r w:rsidRPr="00E16BF4">
              <w:rPr>
                <w:rFonts w:ascii="Times New Roman" w:hAnsi="Times New Roman"/>
              </w:rPr>
              <w:softHyphen/>
              <w:t>lizáló-cella</w:t>
            </w:r>
            <w:proofErr w:type="spellEnd"/>
            <w:r w:rsidRPr="00E16BF4">
              <w:rPr>
                <w:rFonts w:ascii="Times New Roman" w:hAnsi="Times New Roman"/>
              </w:rPr>
              <w:t xml:space="preserve"> működésének </w:t>
            </w:r>
            <w:proofErr w:type="spellStart"/>
            <w:r w:rsidRPr="00E16BF4">
              <w:rPr>
                <w:rFonts w:ascii="Times New Roman" w:hAnsi="Times New Roman"/>
              </w:rPr>
              <w:t>összahasonlítása</w:t>
            </w:r>
            <w:proofErr w:type="spellEnd"/>
            <w:r w:rsidRPr="00E16BF4">
              <w:rPr>
                <w:rFonts w:ascii="Times New Roman" w:hAnsi="Times New Roman"/>
              </w:rPr>
              <w:t>. Hason</w:t>
            </w:r>
            <w:r w:rsidRPr="00E16BF4">
              <w:rPr>
                <w:rFonts w:ascii="Times New Roman" w:hAnsi="Times New Roman"/>
              </w:rPr>
              <w:softHyphen/>
              <w:t>ló</w:t>
            </w:r>
            <w:r w:rsidRPr="00E16BF4">
              <w:rPr>
                <w:rFonts w:ascii="Times New Roman" w:hAnsi="Times New Roman"/>
              </w:rPr>
              <w:softHyphen/>
              <w:t>ságok és különbségek</w:t>
            </w:r>
          </w:p>
        </w:tc>
      </w:tr>
      <w:tr w:rsidR="00174697" w:rsidRPr="00E16BF4" w:rsidTr="00BF06E2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697" w:rsidRPr="00E16BF4" w:rsidRDefault="00174697" w:rsidP="00AA2E58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2</w:t>
            </w:r>
            <w:r w:rsidR="00AA2E58" w:rsidRPr="00E16BF4">
              <w:rPr>
                <w:rFonts w:ascii="Times New Roman" w:hAnsi="Times New Roman"/>
              </w:rPr>
              <w:t>9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697" w:rsidRPr="00E16BF4" w:rsidRDefault="00174697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Összefoglalás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697" w:rsidRPr="00E16BF4" w:rsidRDefault="00174697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4697" w:rsidRPr="00E16BF4" w:rsidRDefault="00174697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</w:tr>
      <w:tr w:rsidR="00D11011" w:rsidRPr="00E16BF4" w:rsidTr="00BF06E2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11" w:rsidRPr="00E16BF4" w:rsidRDefault="00AA2E58" w:rsidP="00AA2E58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30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11" w:rsidRPr="00E16BF4" w:rsidRDefault="00D11011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Témazáró dolgozat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11" w:rsidRPr="00E16BF4" w:rsidRDefault="00D11011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011" w:rsidRPr="00E16BF4" w:rsidRDefault="00D11011" w:rsidP="008826FB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</w:tr>
      <w:tr w:rsidR="00DD040C" w:rsidRPr="00E16BF4" w:rsidTr="00BF06E2">
        <w:trPr>
          <w:cantSplit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40C" w:rsidRPr="00E16BF4" w:rsidRDefault="00D11011" w:rsidP="00AA2E58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  <w:b/>
              </w:rPr>
            </w:pPr>
            <w:r w:rsidRPr="00E16BF4">
              <w:rPr>
                <w:rFonts w:ascii="Times New Roman" w:hAnsi="Times New Roman"/>
                <w:b/>
              </w:rPr>
              <w:t xml:space="preserve">A hidrogén, a nemesgázok, a halogének és </w:t>
            </w:r>
            <w:proofErr w:type="gramStart"/>
            <w:r w:rsidRPr="00E16BF4">
              <w:rPr>
                <w:rFonts w:ascii="Times New Roman" w:hAnsi="Times New Roman"/>
                <w:b/>
              </w:rPr>
              <w:t>vegyületeik</w:t>
            </w:r>
            <w:r w:rsidR="00AA2E58" w:rsidRPr="00E16BF4">
              <w:rPr>
                <w:rFonts w:ascii="Times New Roman" w:hAnsi="Times New Roman"/>
                <w:b/>
              </w:rPr>
              <w:t xml:space="preserve">   </w:t>
            </w:r>
            <w:r w:rsidR="00174697" w:rsidRPr="00E16BF4">
              <w:rPr>
                <w:rFonts w:ascii="Times New Roman" w:hAnsi="Times New Roman"/>
                <w:b/>
              </w:rPr>
              <w:t>2</w:t>
            </w:r>
            <w:proofErr w:type="gramEnd"/>
            <w:r w:rsidRPr="00E16BF4">
              <w:rPr>
                <w:rFonts w:ascii="Times New Roman" w:hAnsi="Times New Roman"/>
                <w:b/>
              </w:rPr>
              <w:t xml:space="preserve"> óra </w:t>
            </w:r>
          </w:p>
        </w:tc>
      </w:tr>
      <w:tr w:rsidR="00174697" w:rsidRPr="00E16BF4" w:rsidTr="00DB6148">
        <w:trPr>
          <w:cantSplit/>
          <w:trHeight w:val="2447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4697" w:rsidRPr="00E16BF4" w:rsidRDefault="00174697" w:rsidP="00AA2E58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3</w:t>
            </w:r>
            <w:r w:rsidR="00AA2E58" w:rsidRPr="00E16BF4">
              <w:rPr>
                <w:rFonts w:ascii="Times New Roman" w:hAnsi="Times New Roman"/>
              </w:rPr>
              <w:t>1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4697" w:rsidRPr="00E16BF4" w:rsidRDefault="00174697" w:rsidP="00174697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periódusos rendszer és az anyagok. A hidrogén (H</w:t>
            </w:r>
            <w:r w:rsidRPr="00E16BF4">
              <w:rPr>
                <w:rFonts w:ascii="Times New Roman" w:hAnsi="Times New Roman"/>
                <w:vertAlign w:val="subscript"/>
              </w:rPr>
              <w:t>2</w:t>
            </w:r>
            <w:r w:rsidRPr="00E16BF4">
              <w:rPr>
                <w:rFonts w:ascii="Times New Roman" w:hAnsi="Times New Roman"/>
              </w:rPr>
              <w:t>), nemesgázok</w:t>
            </w:r>
          </w:p>
          <w:p w:rsidR="00174697" w:rsidRPr="00E16BF4" w:rsidRDefault="00174697" w:rsidP="00BF06E2">
            <w:pPr>
              <w:pStyle w:val="Q1"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Nemesgázok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4697" w:rsidRPr="00E16BF4" w:rsidRDefault="00174697" w:rsidP="002D7A78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Az elemek fémes és nemfémes jel</w:t>
            </w:r>
            <w:r w:rsidRPr="00E16BF4">
              <w:rPr>
                <w:rFonts w:ascii="Times New Roman" w:hAnsi="Times New Roman"/>
              </w:rPr>
              <w:softHyphen/>
              <w:t>le</w:t>
            </w:r>
            <w:r w:rsidRPr="00E16BF4">
              <w:rPr>
                <w:rFonts w:ascii="Times New Roman" w:hAnsi="Times New Roman"/>
              </w:rPr>
              <w:softHyphen/>
              <w:t>gé</w:t>
            </w:r>
            <w:r w:rsidRPr="00E16BF4">
              <w:rPr>
                <w:rFonts w:ascii="Times New Roman" w:hAnsi="Times New Roman"/>
              </w:rPr>
              <w:softHyphen/>
              <w:t>nek változása a periódusos rendszer periódusaiban és az oszlopokban, az elektronegativitás változásának függ</w:t>
            </w:r>
            <w:r w:rsidRPr="00E16BF4">
              <w:rPr>
                <w:rFonts w:ascii="Times New Roman" w:hAnsi="Times New Roman"/>
              </w:rPr>
              <w:softHyphen/>
              <w:t>vé</w:t>
            </w:r>
            <w:r w:rsidRPr="00E16BF4">
              <w:rPr>
                <w:rFonts w:ascii="Times New Roman" w:hAnsi="Times New Roman"/>
              </w:rPr>
              <w:softHyphen/>
              <w:t>nyében. A hidrogén tulajdonságai</w:t>
            </w:r>
          </w:p>
          <w:p w:rsidR="00174697" w:rsidRPr="00E16BF4" w:rsidRDefault="00174697" w:rsidP="002D7A78">
            <w:pPr>
              <w:pStyle w:val="Q1"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Nemesgáz-elektronszerkezet halmaz- és fizikai tulajdonságai. Előfordulásuk, felhasználásuk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4697" w:rsidRPr="00E16BF4" w:rsidRDefault="00174697" w:rsidP="002D7A78">
            <w:pPr>
              <w:pStyle w:val="Q1"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 xml:space="preserve">Információk a </w:t>
            </w:r>
            <w:proofErr w:type="gramStart"/>
            <w:r w:rsidRPr="00E16BF4">
              <w:rPr>
                <w:rFonts w:ascii="Times New Roman" w:hAnsi="Times New Roman"/>
              </w:rPr>
              <w:t>keszonbetegségről</w:t>
            </w:r>
            <w:proofErr w:type="gramEnd"/>
            <w:r w:rsidRPr="00E16BF4">
              <w:rPr>
                <w:rFonts w:ascii="Times New Roman" w:hAnsi="Times New Roman"/>
              </w:rPr>
              <w:t xml:space="preserve"> az egyes világítótestekről (</w:t>
            </w:r>
            <w:proofErr w:type="spellStart"/>
            <w:r w:rsidRPr="00E16BF4">
              <w:rPr>
                <w:rFonts w:ascii="Times New Roman" w:hAnsi="Times New Roman"/>
              </w:rPr>
              <w:t>Just</w:t>
            </w:r>
            <w:proofErr w:type="spellEnd"/>
            <w:r w:rsidRPr="00E16BF4">
              <w:rPr>
                <w:rFonts w:ascii="Times New Roman" w:hAnsi="Times New Roman"/>
              </w:rPr>
              <w:t xml:space="preserve"> Sándor, Bródy Imre) a levegő cseppfolyósításáról a háttérsugárzásról a sugárterápiáról</w:t>
            </w:r>
          </w:p>
        </w:tc>
      </w:tr>
      <w:tr w:rsidR="00957929" w:rsidRPr="00E16BF4" w:rsidTr="0025323D">
        <w:trPr>
          <w:cantSplit/>
          <w:trHeight w:val="2480"/>
        </w:trPr>
        <w:tc>
          <w:tcPr>
            <w:tcW w:w="680" w:type="dxa"/>
          </w:tcPr>
          <w:p w:rsidR="00957929" w:rsidRPr="00E16BF4" w:rsidRDefault="00957929" w:rsidP="00D11011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3</w:t>
            </w:r>
            <w:r w:rsidR="00AA2E58" w:rsidRPr="00E16BF4">
              <w:rPr>
                <w:rFonts w:ascii="Times New Roman" w:hAnsi="Times New Roman"/>
              </w:rPr>
              <w:t>2</w:t>
            </w:r>
            <w:r w:rsidRPr="00E16BF4">
              <w:rPr>
                <w:rFonts w:ascii="Times New Roman" w:hAnsi="Times New Roman"/>
              </w:rPr>
              <w:t>.</w:t>
            </w:r>
          </w:p>
          <w:p w:rsidR="00957929" w:rsidRPr="00E16BF4" w:rsidRDefault="00957929" w:rsidP="00D11011">
            <w:pPr>
              <w:pStyle w:val="Q1"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5" w:type="dxa"/>
          </w:tcPr>
          <w:p w:rsidR="00957929" w:rsidRPr="00E16BF4" w:rsidRDefault="00957929" w:rsidP="002D7A78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halogénelemek</w:t>
            </w:r>
            <w:proofErr w:type="gramStart"/>
            <w:r w:rsidRPr="00E16BF4">
              <w:rPr>
                <w:rFonts w:ascii="Times New Roman" w:hAnsi="Times New Roman"/>
              </w:rPr>
              <w:t>,  a</w:t>
            </w:r>
            <w:proofErr w:type="gramEnd"/>
            <w:r w:rsidRPr="00E16BF4">
              <w:rPr>
                <w:rFonts w:ascii="Times New Roman" w:hAnsi="Times New Roman"/>
              </w:rPr>
              <w:t xml:space="preserve"> hidrogén-klorid a sósav</w:t>
            </w:r>
          </w:p>
          <w:p w:rsidR="00957929" w:rsidRPr="00E16BF4" w:rsidRDefault="00957929" w:rsidP="002D7A78">
            <w:pPr>
              <w:pStyle w:val="Q1"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hidrogén-klorid (</w:t>
            </w:r>
            <w:proofErr w:type="spellStart"/>
            <w:r w:rsidRPr="00E16BF4">
              <w:rPr>
                <w:rFonts w:ascii="Times New Roman" w:hAnsi="Times New Roman"/>
              </w:rPr>
              <w:t>HCl</w:t>
            </w:r>
            <w:proofErr w:type="spellEnd"/>
            <w:r w:rsidRPr="00E16BF4">
              <w:rPr>
                <w:rFonts w:ascii="Times New Roman" w:hAnsi="Times New Roman"/>
              </w:rPr>
              <w:t>)</w:t>
            </w:r>
          </w:p>
        </w:tc>
        <w:tc>
          <w:tcPr>
            <w:tcW w:w="3402" w:type="dxa"/>
          </w:tcPr>
          <w:p w:rsidR="00957929" w:rsidRPr="00E16BF4" w:rsidRDefault="00957929" w:rsidP="002D7A78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természetes vizek összetétele, ha</w:t>
            </w:r>
            <w:r w:rsidRPr="00E16BF4">
              <w:rPr>
                <w:rFonts w:ascii="Times New Roman" w:hAnsi="Times New Roman"/>
              </w:rPr>
              <w:softHyphen/>
              <w:t>lo</w:t>
            </w:r>
            <w:r w:rsidRPr="00E16BF4">
              <w:rPr>
                <w:rFonts w:ascii="Times New Roman" w:hAnsi="Times New Roman"/>
              </w:rPr>
              <w:softHyphen/>
              <w:t>gén</w:t>
            </w:r>
            <w:r w:rsidRPr="00E16BF4">
              <w:rPr>
                <w:rFonts w:ascii="Times New Roman" w:hAnsi="Times New Roman"/>
              </w:rPr>
              <w:softHyphen/>
              <w:t>tartalma. A halogénelemek jellemző tulajdonságai, előfordulásuk. Reak</w:t>
            </w:r>
            <w:r w:rsidRPr="00E16BF4">
              <w:rPr>
                <w:rFonts w:ascii="Times New Roman" w:hAnsi="Times New Roman"/>
              </w:rPr>
              <w:softHyphen/>
              <w:t>ció</w:t>
            </w:r>
            <w:r w:rsidRPr="00E16BF4">
              <w:rPr>
                <w:rFonts w:ascii="Times New Roman" w:hAnsi="Times New Roman"/>
              </w:rPr>
              <w:softHyphen/>
              <w:t>készségük és atom-illetve mole</w:t>
            </w:r>
            <w:r w:rsidRPr="00E16BF4">
              <w:rPr>
                <w:rFonts w:ascii="Times New Roman" w:hAnsi="Times New Roman"/>
              </w:rPr>
              <w:softHyphen/>
              <w:t>ku</w:t>
            </w:r>
            <w:r w:rsidRPr="00E16BF4">
              <w:rPr>
                <w:rFonts w:ascii="Times New Roman" w:hAnsi="Times New Roman"/>
              </w:rPr>
              <w:softHyphen/>
              <w:t>la</w:t>
            </w:r>
            <w:r w:rsidRPr="00E16BF4">
              <w:rPr>
                <w:rFonts w:ascii="Times New Roman" w:hAnsi="Times New Roman"/>
              </w:rPr>
              <w:softHyphen/>
              <w:t>szer</w:t>
            </w:r>
            <w:r w:rsidRPr="00E16BF4">
              <w:rPr>
                <w:rFonts w:ascii="Times New Roman" w:hAnsi="Times New Roman"/>
              </w:rPr>
              <w:softHyphen/>
              <w:t>kezetük közötti kapcsolat</w:t>
            </w:r>
          </w:p>
          <w:p w:rsidR="00957929" w:rsidRPr="00E16BF4" w:rsidRDefault="00957929" w:rsidP="002D7A78">
            <w:pPr>
              <w:pStyle w:val="Q1"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hidrogén-klorid és a sósav. A sósav hatása fémekre. Alkalmazása az élő szer</w:t>
            </w:r>
            <w:r w:rsidRPr="00E16BF4">
              <w:rPr>
                <w:rFonts w:ascii="Times New Roman" w:hAnsi="Times New Roman"/>
              </w:rPr>
              <w:softHyphen/>
              <w:t>vezetben, az iparban és a ház</w:t>
            </w:r>
            <w:r w:rsidRPr="00E16BF4">
              <w:rPr>
                <w:rFonts w:ascii="Times New Roman" w:hAnsi="Times New Roman"/>
              </w:rPr>
              <w:softHyphen/>
              <w:t>tar</w:t>
            </w:r>
            <w:r w:rsidRPr="00E16BF4">
              <w:rPr>
                <w:rFonts w:ascii="Times New Roman" w:hAnsi="Times New Roman"/>
              </w:rPr>
              <w:softHyphen/>
              <w:t>tás</w:t>
            </w:r>
            <w:r w:rsidRPr="00E16BF4">
              <w:rPr>
                <w:rFonts w:ascii="Times New Roman" w:hAnsi="Times New Roman"/>
              </w:rPr>
              <w:softHyphen/>
              <w:t>ban. Sóinak a kloridoknak szerepe és jelentősége</w:t>
            </w:r>
          </w:p>
        </w:tc>
        <w:tc>
          <w:tcPr>
            <w:tcW w:w="2495" w:type="dxa"/>
          </w:tcPr>
          <w:p w:rsidR="00957929" w:rsidRPr="00E16BF4" w:rsidRDefault="00957929" w:rsidP="00D11011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Kísérleti bemutatások: a jód szublimációja, oxidáló ha</w:t>
            </w:r>
            <w:r w:rsidRPr="00E16BF4">
              <w:rPr>
                <w:rFonts w:ascii="Times New Roman" w:hAnsi="Times New Roman"/>
              </w:rPr>
              <w:softHyphen/>
              <w:t>tá</w:t>
            </w:r>
            <w:r w:rsidRPr="00E16BF4">
              <w:rPr>
                <w:rFonts w:ascii="Times New Roman" w:hAnsi="Times New Roman"/>
              </w:rPr>
              <w:softHyphen/>
              <w:t>sok, oldódások</w:t>
            </w:r>
          </w:p>
          <w:p w:rsidR="00957929" w:rsidRPr="00E16BF4" w:rsidRDefault="00957929" w:rsidP="00D11011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Semmelweis Ignác az anyák megmentője. A halogének és vegyületeik kör</w:t>
            </w:r>
            <w:r w:rsidRPr="00E16BF4">
              <w:rPr>
                <w:rFonts w:ascii="Times New Roman" w:hAnsi="Times New Roman"/>
              </w:rPr>
              <w:softHyphen/>
              <w:t>nye</w:t>
            </w:r>
            <w:r w:rsidRPr="00E16BF4">
              <w:rPr>
                <w:rFonts w:ascii="Times New Roman" w:hAnsi="Times New Roman"/>
              </w:rPr>
              <w:softHyphen/>
              <w:t>zet</w:t>
            </w:r>
            <w:r w:rsidRPr="00E16BF4">
              <w:rPr>
                <w:rFonts w:ascii="Times New Roman" w:hAnsi="Times New Roman"/>
              </w:rPr>
              <w:softHyphen/>
              <w:t>szennye</w:t>
            </w:r>
            <w:r w:rsidRPr="00E16BF4">
              <w:rPr>
                <w:rFonts w:ascii="Times New Roman" w:hAnsi="Times New Roman"/>
              </w:rPr>
              <w:softHyphen/>
              <w:t>ző hatása</w:t>
            </w:r>
          </w:p>
          <w:p w:rsidR="00957929" w:rsidRPr="00E16BF4" w:rsidRDefault="00957929" w:rsidP="002D7A78">
            <w:pPr>
              <w:pStyle w:val="Q1"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Kísérletek: fémek oldódása sósavban</w:t>
            </w:r>
          </w:p>
        </w:tc>
      </w:tr>
      <w:tr w:rsidR="00EC79D1" w:rsidRPr="00E16BF4" w:rsidTr="009061CD">
        <w:trPr>
          <w:cantSplit/>
        </w:trPr>
        <w:tc>
          <w:tcPr>
            <w:tcW w:w="9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9D1" w:rsidRPr="00E16BF4" w:rsidRDefault="00EC79D1" w:rsidP="00AA2E58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  <w:b/>
              </w:rPr>
            </w:pPr>
            <w:r w:rsidRPr="00E16BF4">
              <w:rPr>
                <w:rFonts w:ascii="Times New Roman" w:hAnsi="Times New Roman"/>
                <w:b/>
              </w:rPr>
              <w:t>Oxigéncsoport elemei és vegyületei</w:t>
            </w:r>
            <w:r w:rsidR="00957929" w:rsidRPr="00E16BF4">
              <w:rPr>
                <w:rFonts w:ascii="Times New Roman" w:hAnsi="Times New Roman"/>
                <w:b/>
              </w:rPr>
              <w:t xml:space="preserve"> </w:t>
            </w:r>
            <w:r w:rsidR="00AA2E58" w:rsidRPr="00E16BF4">
              <w:rPr>
                <w:rFonts w:ascii="Times New Roman" w:hAnsi="Times New Roman"/>
                <w:b/>
              </w:rPr>
              <w:t xml:space="preserve">   3</w:t>
            </w:r>
            <w:r w:rsidR="00957929" w:rsidRPr="00E16BF4">
              <w:rPr>
                <w:rFonts w:ascii="Times New Roman" w:hAnsi="Times New Roman"/>
                <w:b/>
              </w:rPr>
              <w:t xml:space="preserve"> óra</w:t>
            </w:r>
          </w:p>
        </w:tc>
      </w:tr>
      <w:tr w:rsidR="00EC79D1" w:rsidRPr="00E16BF4" w:rsidTr="00BF06E2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9D1" w:rsidRPr="00E16BF4" w:rsidRDefault="00EC79D1" w:rsidP="00AA2E58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3</w:t>
            </w:r>
            <w:r w:rsidR="00AA2E58" w:rsidRPr="00E16BF4">
              <w:rPr>
                <w:rFonts w:ascii="Times New Roman" w:hAnsi="Times New Roman"/>
              </w:rPr>
              <w:t>3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9D1" w:rsidRPr="00E16BF4" w:rsidRDefault="00EC79D1" w:rsidP="002D7A78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 xml:space="preserve">az oxigén a víz és a </w:t>
            </w:r>
            <w:proofErr w:type="spellStart"/>
            <w:r w:rsidRPr="00E16BF4">
              <w:rPr>
                <w:rFonts w:ascii="Times New Roman" w:hAnsi="Times New Roman"/>
              </w:rPr>
              <w:t>hidrogénperoxid</w:t>
            </w:r>
            <w:proofErr w:type="spellEnd"/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9D1" w:rsidRPr="00E16BF4" w:rsidRDefault="00EC79D1" w:rsidP="00EC79D1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Az oxigén fizikai és kémiai tulaj</w:t>
            </w:r>
            <w:r w:rsidRPr="00E16BF4">
              <w:rPr>
                <w:rFonts w:ascii="Times New Roman" w:hAnsi="Times New Roman"/>
              </w:rPr>
              <w:softHyphen/>
              <w:t>don</w:t>
            </w:r>
            <w:r w:rsidRPr="00E16BF4">
              <w:rPr>
                <w:rFonts w:ascii="Times New Roman" w:hAnsi="Times New Roman"/>
              </w:rPr>
              <w:softHyphen/>
              <w:t>sá</w:t>
            </w:r>
            <w:r w:rsidRPr="00E16BF4">
              <w:rPr>
                <w:rFonts w:ascii="Times New Roman" w:hAnsi="Times New Roman"/>
              </w:rPr>
              <w:softHyphen/>
              <w:t xml:space="preserve">gai. Az </w:t>
            </w:r>
            <w:proofErr w:type="gramStart"/>
            <w:r w:rsidRPr="00E16BF4">
              <w:rPr>
                <w:rFonts w:ascii="Times New Roman" w:hAnsi="Times New Roman"/>
              </w:rPr>
              <w:t>ózon</w:t>
            </w:r>
            <w:proofErr w:type="gramEnd"/>
            <w:r w:rsidRPr="00E16BF4">
              <w:rPr>
                <w:rFonts w:ascii="Times New Roman" w:hAnsi="Times New Roman"/>
              </w:rPr>
              <w:t xml:space="preserve"> mint az oxigén allotróp módosulata. Az ózon keletkezése és el</w:t>
            </w:r>
            <w:r w:rsidRPr="00E16BF4">
              <w:rPr>
                <w:rFonts w:ascii="Times New Roman" w:hAnsi="Times New Roman"/>
              </w:rPr>
              <w:softHyphen/>
              <w:t>bomlása a természetben. Az ózonrétek élettani jelentősége. A víz halmazszerkezete, fizikai- és kémiai tulajdonságai, a Föld vízkészletének megoszlása</w:t>
            </w:r>
          </w:p>
          <w:p w:rsidR="00EC79D1" w:rsidRPr="00E16BF4" w:rsidRDefault="00EC79D1" w:rsidP="002D7A78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9D1" w:rsidRPr="00E16BF4" w:rsidRDefault="00EC79D1" w:rsidP="002D7A78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 xml:space="preserve">Kísérletek bemutatása: - az oxigén tulajdonságaival kapcsolatban.                  </w:t>
            </w:r>
            <w:proofErr w:type="spellStart"/>
            <w:r w:rsidRPr="00E16BF4">
              <w:rPr>
                <w:rFonts w:ascii="Times New Roman" w:hAnsi="Times New Roman"/>
              </w:rPr>
              <w:t>-a</w:t>
            </w:r>
            <w:proofErr w:type="spellEnd"/>
            <w:r w:rsidRPr="00E16BF4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E16BF4">
              <w:rPr>
                <w:rFonts w:ascii="Times New Roman" w:hAnsi="Times New Roman"/>
              </w:rPr>
              <w:t>hidrogénperoxid</w:t>
            </w:r>
            <w:proofErr w:type="spellEnd"/>
            <w:r w:rsidRPr="00E16BF4">
              <w:rPr>
                <w:rFonts w:ascii="Times New Roman" w:hAnsi="Times New Roman"/>
              </w:rPr>
              <w:t xml:space="preserve">  </w:t>
            </w:r>
            <w:proofErr w:type="spellStart"/>
            <w:r w:rsidRPr="00E16BF4">
              <w:rPr>
                <w:rFonts w:ascii="Times New Roman" w:hAnsi="Times New Roman"/>
              </w:rPr>
              <w:t>bomlékonyságának</w:t>
            </w:r>
            <w:proofErr w:type="spellEnd"/>
            <w:proofErr w:type="gramEnd"/>
            <w:r w:rsidRPr="00E16BF4">
              <w:rPr>
                <w:rFonts w:ascii="Times New Roman" w:hAnsi="Times New Roman"/>
              </w:rPr>
              <w:t xml:space="preserve">, oxidálószer és </w:t>
            </w:r>
            <w:proofErr w:type="spellStart"/>
            <w:r w:rsidRPr="00E16BF4">
              <w:rPr>
                <w:rFonts w:ascii="Times New Roman" w:hAnsi="Times New Roman"/>
              </w:rPr>
              <w:t>redukálószer</w:t>
            </w:r>
            <w:proofErr w:type="spellEnd"/>
            <w:r w:rsidRPr="00E16BF4">
              <w:rPr>
                <w:rFonts w:ascii="Times New Roman" w:hAnsi="Times New Roman"/>
              </w:rPr>
              <w:t xml:space="preserve"> létének bemutatása.              Az oxigén körforgása a természetben</w:t>
            </w:r>
          </w:p>
        </w:tc>
      </w:tr>
      <w:tr w:rsidR="00957929" w:rsidRPr="00E16BF4" w:rsidTr="00333242">
        <w:trPr>
          <w:cantSplit/>
          <w:trHeight w:val="261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7929" w:rsidRPr="00E16BF4" w:rsidRDefault="00957929" w:rsidP="00D11011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lastRenderedPageBreak/>
              <w:t>3</w:t>
            </w:r>
            <w:r w:rsidR="00AA2E58" w:rsidRPr="00E16BF4">
              <w:rPr>
                <w:rFonts w:ascii="Times New Roman" w:hAnsi="Times New Roman"/>
              </w:rPr>
              <w:t>4</w:t>
            </w:r>
          </w:p>
          <w:p w:rsidR="00957929" w:rsidRPr="00E16BF4" w:rsidRDefault="00957929" w:rsidP="00D11011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</w:p>
          <w:p w:rsidR="00957929" w:rsidRPr="00E16BF4" w:rsidRDefault="00957929" w:rsidP="00D11011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7929" w:rsidRPr="00E16BF4" w:rsidRDefault="00957929" w:rsidP="00957929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 xml:space="preserve">A </w:t>
            </w:r>
            <w:proofErr w:type="gramStart"/>
            <w:r w:rsidRPr="00E16BF4">
              <w:rPr>
                <w:rFonts w:ascii="Times New Roman" w:hAnsi="Times New Roman"/>
              </w:rPr>
              <w:t>kén ,</w:t>
            </w:r>
            <w:proofErr w:type="gramEnd"/>
            <w:r w:rsidRPr="00E16BF4">
              <w:rPr>
                <w:rFonts w:ascii="Times New Roman" w:hAnsi="Times New Roman"/>
              </w:rPr>
              <w:t xml:space="preserve"> a kén oxidjai  a kénsav és sói a </w:t>
            </w:r>
            <w:proofErr w:type="spellStart"/>
            <w:r w:rsidRPr="00E16BF4">
              <w:rPr>
                <w:rFonts w:ascii="Times New Roman" w:hAnsi="Times New Roman"/>
              </w:rPr>
              <w:t>sulfátok</w:t>
            </w:r>
            <w:proofErr w:type="spellEnd"/>
          </w:p>
          <w:p w:rsidR="00957929" w:rsidRPr="00E16BF4" w:rsidRDefault="00957929" w:rsidP="00957929">
            <w:pPr>
              <w:pStyle w:val="Q1"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kénsav és sói a szulfátok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7929" w:rsidRPr="00E16BF4" w:rsidRDefault="00957929" w:rsidP="00957929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proofErr w:type="gramStart"/>
            <w:r w:rsidRPr="00E16BF4">
              <w:rPr>
                <w:rFonts w:ascii="Times New Roman" w:hAnsi="Times New Roman"/>
              </w:rPr>
              <w:t>Halmazszerkezetük ,fizikai-</w:t>
            </w:r>
            <w:proofErr w:type="gramEnd"/>
            <w:r w:rsidRPr="00E16BF4">
              <w:rPr>
                <w:rFonts w:ascii="Times New Roman" w:hAnsi="Times New Roman"/>
              </w:rPr>
              <w:t xml:space="preserve"> kémiai tulajdonságuk, előfordulásúk, felhasználásuk. Savas eső</w:t>
            </w:r>
          </w:p>
          <w:p w:rsidR="00957929" w:rsidRPr="00E16BF4" w:rsidRDefault="00957929" w:rsidP="002D7A78">
            <w:pPr>
              <w:pStyle w:val="Q1"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A kénsav tulajdonságai, ipari je</w:t>
            </w:r>
            <w:r w:rsidRPr="00E16BF4">
              <w:rPr>
                <w:rFonts w:ascii="Times New Roman" w:hAnsi="Times New Roman"/>
              </w:rPr>
              <w:softHyphen/>
              <w:t>len</w:t>
            </w:r>
            <w:r w:rsidRPr="00E16BF4">
              <w:rPr>
                <w:rFonts w:ascii="Times New Roman" w:hAnsi="Times New Roman"/>
              </w:rPr>
              <w:softHyphen/>
              <w:t>tősége, előállítása, sói a szulfátok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7929" w:rsidRPr="00E16BF4" w:rsidRDefault="00957929" w:rsidP="002D7A78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 xml:space="preserve">Kísérletek: Kén változásai melegítés </w:t>
            </w:r>
            <w:proofErr w:type="gramStart"/>
            <w:r w:rsidRPr="00E16BF4">
              <w:rPr>
                <w:rFonts w:ascii="Times New Roman" w:hAnsi="Times New Roman"/>
              </w:rPr>
              <w:t>hatására            Kénhidrogén</w:t>
            </w:r>
            <w:proofErr w:type="gramEnd"/>
            <w:r w:rsidRPr="00E16BF4">
              <w:rPr>
                <w:rFonts w:ascii="Times New Roman" w:hAnsi="Times New Roman"/>
              </w:rPr>
              <w:t xml:space="preserve"> vizes oldatának kémhatása                    </w:t>
            </w:r>
          </w:p>
          <w:p w:rsidR="00957929" w:rsidRPr="00E16BF4" w:rsidRDefault="00957929" w:rsidP="00EC79D1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Környezetszennyezési kér</w:t>
            </w:r>
            <w:r w:rsidRPr="00E16BF4">
              <w:rPr>
                <w:rFonts w:ascii="Times New Roman" w:hAnsi="Times New Roman"/>
              </w:rPr>
              <w:softHyphen/>
              <w:t>dé</w:t>
            </w:r>
            <w:r w:rsidRPr="00E16BF4">
              <w:rPr>
                <w:rFonts w:ascii="Times New Roman" w:hAnsi="Times New Roman"/>
              </w:rPr>
              <w:softHyphen/>
              <w:t>sek. Fontosabb szulfátok a természetben</w:t>
            </w:r>
          </w:p>
          <w:p w:rsidR="00957929" w:rsidRPr="00E16BF4" w:rsidRDefault="00957929" w:rsidP="00EC79D1">
            <w:pPr>
              <w:pStyle w:val="Q1"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Kísérletek: Kötött víz elvonása, hígítása, reakciója fémekkel</w:t>
            </w:r>
          </w:p>
        </w:tc>
      </w:tr>
      <w:tr w:rsidR="00EC79D1" w:rsidRPr="00E16BF4" w:rsidTr="00BF06E2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9D1" w:rsidRPr="00E16BF4" w:rsidRDefault="00EC79D1" w:rsidP="00AA2E58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3</w:t>
            </w:r>
            <w:r w:rsidR="00AA2E58" w:rsidRPr="00E16BF4">
              <w:rPr>
                <w:rFonts w:ascii="Times New Roman" w:hAnsi="Times New Roman"/>
              </w:rPr>
              <w:t>5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9D1" w:rsidRPr="00E16BF4" w:rsidRDefault="00AA2E58" w:rsidP="002D7A78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Témazáró dolgozat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9D1" w:rsidRPr="00E16BF4" w:rsidRDefault="00EC79D1" w:rsidP="002D7A78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79D1" w:rsidRPr="00E16BF4" w:rsidRDefault="00EC79D1" w:rsidP="002D7A78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</w:tr>
      <w:tr w:rsidR="0097379C" w:rsidRPr="00E16BF4" w:rsidTr="00BF06E2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79C" w:rsidRPr="00E16BF4" w:rsidRDefault="0097379C" w:rsidP="0097379C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36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79C" w:rsidRPr="00E16BF4" w:rsidRDefault="0097379C" w:rsidP="002D7A78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Ismétlés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79C" w:rsidRPr="00E16BF4" w:rsidRDefault="0097379C" w:rsidP="002D7A78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79C" w:rsidRPr="00E16BF4" w:rsidRDefault="0097379C" w:rsidP="002D7A78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</w:tr>
      <w:tr w:rsidR="0097379C" w:rsidRPr="00E16BF4" w:rsidTr="00BF06E2">
        <w:trPr>
          <w:cantSplit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79C" w:rsidRPr="00E16BF4" w:rsidRDefault="0097379C" w:rsidP="0097379C">
            <w:pPr>
              <w:pStyle w:val="Q1"/>
              <w:widowControl/>
              <w:spacing w:before="60" w:after="60"/>
              <w:ind w:left="57" w:right="57"/>
              <w:jc w:val="center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37</w:t>
            </w: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79C" w:rsidRPr="00E16BF4" w:rsidRDefault="0097379C" w:rsidP="002D7A78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  <w:r w:rsidRPr="00E16BF4">
              <w:rPr>
                <w:rFonts w:ascii="Times New Roman" w:hAnsi="Times New Roman"/>
              </w:rPr>
              <w:t>Éves munka értékelése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79C" w:rsidRPr="00E16BF4" w:rsidRDefault="0097379C" w:rsidP="002D7A78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  <w:tc>
          <w:tcPr>
            <w:tcW w:w="2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79C" w:rsidRPr="00E16BF4" w:rsidRDefault="0097379C" w:rsidP="002D7A78">
            <w:pPr>
              <w:pStyle w:val="Q1"/>
              <w:widowControl/>
              <w:spacing w:before="60" w:after="60"/>
              <w:ind w:left="57" w:right="57"/>
              <w:jc w:val="left"/>
              <w:rPr>
                <w:rFonts w:ascii="Times New Roman" w:hAnsi="Times New Roman"/>
              </w:rPr>
            </w:pPr>
          </w:p>
        </w:tc>
      </w:tr>
    </w:tbl>
    <w:p w:rsidR="000E175D" w:rsidRPr="00E16BF4" w:rsidRDefault="000E175D" w:rsidP="004E555C">
      <w:pPr>
        <w:rPr>
          <w:rFonts w:ascii="Times New Roman" w:hAnsi="Times New Roman" w:cs="Times New Roman"/>
        </w:rPr>
      </w:pPr>
    </w:p>
    <w:sectPr w:rsidR="000E175D" w:rsidRPr="00E16BF4" w:rsidSect="003777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oronto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51B4"/>
    <w:multiLevelType w:val="hybridMultilevel"/>
    <w:tmpl w:val="8BF6CE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832C6"/>
    <w:multiLevelType w:val="hybridMultilevel"/>
    <w:tmpl w:val="36CA4522"/>
    <w:lvl w:ilvl="0" w:tplc="830CD7A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B1FA2"/>
    <w:multiLevelType w:val="hybridMultilevel"/>
    <w:tmpl w:val="9D24EC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40024"/>
    <w:multiLevelType w:val="hybridMultilevel"/>
    <w:tmpl w:val="EE78053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963E89"/>
    <w:multiLevelType w:val="hybridMultilevel"/>
    <w:tmpl w:val="9D24EC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55C"/>
    <w:rsid w:val="00032EDD"/>
    <w:rsid w:val="00051F81"/>
    <w:rsid w:val="00095293"/>
    <w:rsid w:val="000E175D"/>
    <w:rsid w:val="0010304F"/>
    <w:rsid w:val="00104748"/>
    <w:rsid w:val="0015744A"/>
    <w:rsid w:val="00174697"/>
    <w:rsid w:val="001B10F8"/>
    <w:rsid w:val="002404CD"/>
    <w:rsid w:val="002540E2"/>
    <w:rsid w:val="0027695A"/>
    <w:rsid w:val="002C3A48"/>
    <w:rsid w:val="00377767"/>
    <w:rsid w:val="00382460"/>
    <w:rsid w:val="003E3438"/>
    <w:rsid w:val="004344E1"/>
    <w:rsid w:val="004A0846"/>
    <w:rsid w:val="004E555C"/>
    <w:rsid w:val="00542BBC"/>
    <w:rsid w:val="00556C18"/>
    <w:rsid w:val="005E392D"/>
    <w:rsid w:val="00816704"/>
    <w:rsid w:val="008C7705"/>
    <w:rsid w:val="008E1B24"/>
    <w:rsid w:val="00917C0F"/>
    <w:rsid w:val="00941297"/>
    <w:rsid w:val="00957929"/>
    <w:rsid w:val="00957EF8"/>
    <w:rsid w:val="0097379C"/>
    <w:rsid w:val="009A2440"/>
    <w:rsid w:val="009E3D07"/>
    <w:rsid w:val="00A02631"/>
    <w:rsid w:val="00A82980"/>
    <w:rsid w:val="00AA2E58"/>
    <w:rsid w:val="00B4007E"/>
    <w:rsid w:val="00BF06E2"/>
    <w:rsid w:val="00C357A2"/>
    <w:rsid w:val="00D11011"/>
    <w:rsid w:val="00DD040C"/>
    <w:rsid w:val="00E04DF0"/>
    <w:rsid w:val="00E16BF4"/>
    <w:rsid w:val="00E75201"/>
    <w:rsid w:val="00EC79D1"/>
    <w:rsid w:val="00F07171"/>
    <w:rsid w:val="00F9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110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Cmsor2"/>
    <w:link w:val="Cmsor3Char"/>
    <w:qFormat/>
    <w:rsid w:val="00D11011"/>
    <w:pPr>
      <w:keepLines w:val="0"/>
      <w:widowControl w:val="0"/>
      <w:overflowPunct w:val="0"/>
      <w:autoSpaceDE w:val="0"/>
      <w:autoSpaceDN w:val="0"/>
      <w:adjustRightInd w:val="0"/>
      <w:spacing w:before="240" w:after="80" w:line="240" w:lineRule="auto"/>
      <w:textAlignment w:val="baseline"/>
      <w:outlineLvl w:val="2"/>
    </w:pPr>
    <w:rPr>
      <w:rFonts w:ascii="Toronto" w:eastAsia="Times New Roman" w:hAnsi="Toronto" w:cs="Times New Roman"/>
      <w:bCs w:val="0"/>
      <w:color w:val="auto"/>
      <w:kern w:val="28"/>
      <w:sz w:val="24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4E5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1">
    <w:name w:val="Q1"/>
    <w:basedOn w:val="Norml"/>
    <w:rsid w:val="00C357A2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oronto" w:eastAsia="Times New Roman" w:hAnsi="Toronto" w:cs="Times New Roman"/>
      <w:sz w:val="20"/>
      <w:szCs w:val="20"/>
    </w:rPr>
  </w:style>
  <w:style w:type="paragraph" w:styleId="Listaszerbekezds">
    <w:name w:val="List Paragraph"/>
    <w:basedOn w:val="Norml"/>
    <w:uiPriority w:val="34"/>
    <w:qFormat/>
    <w:rsid w:val="00C357A2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rsid w:val="00D11011"/>
    <w:rPr>
      <w:rFonts w:ascii="Toronto" w:eastAsia="Times New Roman" w:hAnsi="Toronto" w:cs="Times New Roman"/>
      <w:b/>
      <w:kern w:val="28"/>
      <w:sz w:val="24"/>
      <w:szCs w:val="2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110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110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Cmsor2"/>
    <w:link w:val="Cmsor3Char"/>
    <w:qFormat/>
    <w:rsid w:val="00D11011"/>
    <w:pPr>
      <w:keepLines w:val="0"/>
      <w:widowControl w:val="0"/>
      <w:overflowPunct w:val="0"/>
      <w:autoSpaceDE w:val="0"/>
      <w:autoSpaceDN w:val="0"/>
      <w:adjustRightInd w:val="0"/>
      <w:spacing w:before="240" w:after="80" w:line="240" w:lineRule="auto"/>
      <w:textAlignment w:val="baseline"/>
      <w:outlineLvl w:val="2"/>
    </w:pPr>
    <w:rPr>
      <w:rFonts w:ascii="Toronto" w:eastAsia="Times New Roman" w:hAnsi="Toronto" w:cs="Times New Roman"/>
      <w:bCs w:val="0"/>
      <w:color w:val="auto"/>
      <w:kern w:val="28"/>
      <w:sz w:val="24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4E5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1">
    <w:name w:val="Q1"/>
    <w:basedOn w:val="Norml"/>
    <w:rsid w:val="00C357A2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oronto" w:eastAsia="Times New Roman" w:hAnsi="Toronto" w:cs="Times New Roman"/>
      <w:sz w:val="20"/>
      <w:szCs w:val="20"/>
    </w:rPr>
  </w:style>
  <w:style w:type="paragraph" w:styleId="Listaszerbekezds">
    <w:name w:val="List Paragraph"/>
    <w:basedOn w:val="Norml"/>
    <w:uiPriority w:val="34"/>
    <w:qFormat/>
    <w:rsid w:val="00C357A2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rsid w:val="00D11011"/>
    <w:rPr>
      <w:rFonts w:ascii="Toronto" w:eastAsia="Times New Roman" w:hAnsi="Toronto" w:cs="Times New Roman"/>
      <w:b/>
      <w:kern w:val="28"/>
      <w:sz w:val="24"/>
      <w:szCs w:val="2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110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1529</Words>
  <Characters>10554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HKG</dc:creator>
  <cp:keywords/>
  <dc:description/>
  <cp:lastModifiedBy>Munka</cp:lastModifiedBy>
  <cp:revision>4</cp:revision>
  <dcterms:created xsi:type="dcterms:W3CDTF">2014-09-14T14:45:00Z</dcterms:created>
  <dcterms:modified xsi:type="dcterms:W3CDTF">2014-09-16T07:58:00Z</dcterms:modified>
</cp:coreProperties>
</file>