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Nyelvtan</w:t>
      </w:r>
      <w:r w:rsidRPr="00197269">
        <w:rPr>
          <w:sz w:val="32"/>
          <w:szCs w:val="32"/>
        </w:rPr>
        <w:t xml:space="preserve"> </w:t>
      </w:r>
      <w:r>
        <w:rPr>
          <w:sz w:val="32"/>
          <w:szCs w:val="32"/>
        </w:rPr>
        <w:t>tanmenet</w:t>
      </w:r>
    </w:p>
    <w:p w:rsidR="00547C5A" w:rsidRDefault="00547C5A" w:rsidP="00547C5A">
      <w:pPr>
        <w:spacing w:line="360" w:lineRule="auto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12. R </w:t>
      </w: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64 óra</w:t>
      </w: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2014/2015-ös tanév</w:t>
      </w: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center"/>
        <w:rPr>
          <w:sz w:val="32"/>
          <w:szCs w:val="32"/>
        </w:rPr>
      </w:pPr>
    </w:p>
    <w:p w:rsidR="00547C5A" w:rsidRDefault="00547C5A" w:rsidP="00547C5A">
      <w:pPr>
        <w:spacing w:line="360" w:lineRule="auto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Készítette: dr. </w:t>
      </w:r>
      <w:proofErr w:type="spellStart"/>
      <w:r>
        <w:rPr>
          <w:sz w:val="32"/>
          <w:szCs w:val="32"/>
        </w:rPr>
        <w:t>Treitz</w:t>
      </w:r>
      <w:proofErr w:type="spellEnd"/>
      <w:r>
        <w:rPr>
          <w:sz w:val="32"/>
          <w:szCs w:val="32"/>
        </w:rPr>
        <w:t xml:space="preserve"> Judit</w:t>
      </w:r>
    </w:p>
    <w:p w:rsidR="00547C5A" w:rsidRDefault="00547C5A" w:rsidP="00547C5A">
      <w:pPr>
        <w:spacing w:line="360" w:lineRule="auto"/>
        <w:jc w:val="both"/>
        <w:rPr>
          <w:sz w:val="32"/>
          <w:szCs w:val="32"/>
        </w:rPr>
      </w:pPr>
    </w:p>
    <w:p w:rsidR="00547C5A" w:rsidRDefault="00547C5A" w:rsidP="00547C5A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Budapest, 2014. szeptember 16.</w:t>
      </w:r>
    </w:p>
    <w:p w:rsidR="00547C5A" w:rsidRDefault="00547C5A" w:rsidP="00547C5A"/>
    <w:p w:rsidR="00547C5A" w:rsidRDefault="00547C5A" w:rsidP="00547C5A"/>
    <w:p w:rsidR="00547C5A" w:rsidRDefault="00547C5A" w:rsidP="00547C5A"/>
    <w:p w:rsidR="00547C5A" w:rsidRDefault="00547C5A" w:rsidP="00547C5A"/>
    <w:p w:rsidR="00547C5A" w:rsidRDefault="00547C5A" w:rsidP="00547C5A"/>
    <w:p w:rsidR="00547C5A" w:rsidRDefault="00547C5A" w:rsidP="00547C5A"/>
    <w:p w:rsidR="00547C5A" w:rsidRDefault="00547C5A" w:rsidP="00547C5A">
      <w:pPr>
        <w:spacing w:line="360" w:lineRule="auto"/>
      </w:pPr>
      <w:r>
        <w:lastRenderedPageBreak/>
        <w:t>1. Bevezetés, ismétlés (a helyesírás alapelvei)</w:t>
      </w:r>
    </w:p>
    <w:p w:rsidR="00547C5A" w:rsidRDefault="00547C5A" w:rsidP="00547C5A">
      <w:pPr>
        <w:spacing w:line="360" w:lineRule="auto"/>
      </w:pPr>
      <w:r>
        <w:t xml:space="preserve">2. </w:t>
      </w:r>
      <w:r>
        <w:t>Ismétlés</w:t>
      </w:r>
      <w:r>
        <w:t xml:space="preserve"> (a mássalhangzó-törvények)</w:t>
      </w:r>
    </w:p>
    <w:p w:rsidR="00547C5A" w:rsidRDefault="00547C5A" w:rsidP="00547C5A">
      <w:pPr>
        <w:spacing w:line="360" w:lineRule="auto"/>
      </w:pPr>
      <w:r>
        <w:t>3. Ismétlő dolgozat</w:t>
      </w:r>
    </w:p>
    <w:p w:rsidR="00547C5A" w:rsidRDefault="00547C5A" w:rsidP="00547C5A">
      <w:pPr>
        <w:spacing w:line="360" w:lineRule="auto"/>
      </w:pPr>
      <w:r>
        <w:t>4. Ismétlés (a kommunikáció)</w:t>
      </w:r>
    </w:p>
    <w:p w:rsidR="00547C5A" w:rsidRDefault="00547C5A" w:rsidP="00547C5A">
      <w:pPr>
        <w:spacing w:line="360" w:lineRule="auto"/>
      </w:pPr>
      <w:r>
        <w:t>5. Ismétlés (a metakommunikáció)</w:t>
      </w:r>
    </w:p>
    <w:p w:rsidR="00547C5A" w:rsidRDefault="00547C5A" w:rsidP="00547C5A">
      <w:pPr>
        <w:spacing w:line="360" w:lineRule="auto"/>
      </w:pPr>
      <w:r>
        <w:t>6-7. Ismétlés (a tömegkommunikáció)</w:t>
      </w:r>
    </w:p>
    <w:p w:rsidR="00547C5A" w:rsidRDefault="00547C5A" w:rsidP="00547C5A">
      <w:pPr>
        <w:spacing w:line="360" w:lineRule="auto"/>
      </w:pPr>
      <w:r>
        <w:t>8. Ismétlő dolgozat</w:t>
      </w:r>
    </w:p>
    <w:p w:rsidR="00547C5A" w:rsidRDefault="00547C5A" w:rsidP="00547C5A">
      <w:pPr>
        <w:spacing w:line="360" w:lineRule="auto"/>
      </w:pPr>
      <w:r>
        <w:t>9. Ismétlés (a retorika hagyományos és újabb értelmezése)</w:t>
      </w:r>
    </w:p>
    <w:p w:rsidR="00547C5A" w:rsidRDefault="00547C5A" w:rsidP="00547C5A">
      <w:pPr>
        <w:spacing w:line="360" w:lineRule="auto"/>
      </w:pPr>
      <w:r>
        <w:t>10. Ismétlés (a szónoki beszéd)</w:t>
      </w:r>
    </w:p>
    <w:p w:rsidR="00547C5A" w:rsidRDefault="00547C5A" w:rsidP="00547C5A">
      <w:pPr>
        <w:spacing w:line="360" w:lineRule="auto"/>
      </w:pPr>
      <w:r>
        <w:t>11-12. Ismétlés (az érvelés, az érvelés módszerei, fajtái; a cáfolat)</w:t>
      </w:r>
    </w:p>
    <w:p w:rsidR="00547C5A" w:rsidRDefault="00547C5A" w:rsidP="00547C5A">
      <w:pPr>
        <w:spacing w:line="360" w:lineRule="auto"/>
      </w:pPr>
      <w:r>
        <w:t>13. Gyakorlatok</w:t>
      </w:r>
    </w:p>
    <w:p w:rsidR="00547C5A" w:rsidRDefault="00547C5A" w:rsidP="00547C5A">
      <w:pPr>
        <w:spacing w:line="360" w:lineRule="auto"/>
      </w:pPr>
      <w:r>
        <w:t>14. Ismétlő dolgozat</w:t>
      </w:r>
    </w:p>
    <w:p w:rsidR="0016122E" w:rsidRDefault="00547C5A" w:rsidP="00547C5A">
      <w:pPr>
        <w:spacing w:line="360" w:lineRule="auto"/>
      </w:pPr>
      <w:r>
        <w:t xml:space="preserve">15. </w:t>
      </w:r>
      <w:r w:rsidR="0016122E">
        <w:t>Helyesírási gyakorlás</w:t>
      </w:r>
    </w:p>
    <w:p w:rsidR="00547C5A" w:rsidRDefault="0016122E" w:rsidP="00547C5A">
      <w:pPr>
        <w:spacing w:line="360" w:lineRule="auto"/>
      </w:pPr>
      <w:r>
        <w:t>16. Szövegértési</w:t>
      </w:r>
      <w:r w:rsidR="00547C5A">
        <w:t xml:space="preserve"> </w:t>
      </w:r>
      <w:r>
        <w:t>dolgozat</w:t>
      </w:r>
    </w:p>
    <w:p w:rsidR="00547C5A" w:rsidRDefault="00547C5A" w:rsidP="00547C5A">
      <w:pPr>
        <w:spacing w:line="360" w:lineRule="auto"/>
      </w:pPr>
      <w:r>
        <w:t>NYELVÜNK ÉLETE</w:t>
      </w:r>
    </w:p>
    <w:p w:rsidR="00547C5A" w:rsidRDefault="0016122E" w:rsidP="00547C5A">
      <w:pPr>
        <w:spacing w:line="360" w:lineRule="auto"/>
      </w:pPr>
      <w:r>
        <w:t>17</w:t>
      </w:r>
      <w:r w:rsidR="00547C5A">
        <w:t>. Bevezetés a nyelvtörténetbe. A magyar nyelvtörténet forrásai</w:t>
      </w:r>
    </w:p>
    <w:p w:rsidR="00547C5A" w:rsidRDefault="0016122E" w:rsidP="00547C5A">
      <w:pPr>
        <w:spacing w:line="360" w:lineRule="auto"/>
      </w:pPr>
      <w:r>
        <w:t>18</w:t>
      </w:r>
      <w:r w:rsidR="00547C5A">
        <w:t xml:space="preserve">. A magyar nyelvtörténet korszakai </w:t>
      </w:r>
    </w:p>
    <w:p w:rsidR="00547C5A" w:rsidRDefault="0016122E" w:rsidP="00547C5A">
      <w:pPr>
        <w:spacing w:line="360" w:lineRule="auto"/>
      </w:pPr>
      <w:r>
        <w:t>19</w:t>
      </w:r>
      <w:r w:rsidR="00547C5A">
        <w:t>. A finnugor nyelvcsalád</w:t>
      </w:r>
    </w:p>
    <w:p w:rsidR="00547C5A" w:rsidRDefault="0016122E" w:rsidP="00547C5A">
      <w:pPr>
        <w:spacing w:line="360" w:lineRule="auto"/>
      </w:pPr>
      <w:r>
        <w:t>20-21</w:t>
      </w:r>
      <w:r w:rsidR="00547C5A">
        <w:t>. A finnugor nyelvrokonság nyelvi bizonyítékai</w:t>
      </w:r>
    </w:p>
    <w:p w:rsidR="00547C5A" w:rsidRDefault="0016122E" w:rsidP="00547C5A">
      <w:pPr>
        <w:spacing w:line="360" w:lineRule="auto"/>
      </w:pPr>
      <w:r>
        <w:t>22</w:t>
      </w:r>
      <w:r w:rsidR="00547C5A">
        <w:t>. Dolgozat</w:t>
      </w:r>
    </w:p>
    <w:p w:rsidR="00547C5A" w:rsidRDefault="0016122E" w:rsidP="00547C5A">
      <w:pPr>
        <w:spacing w:line="360" w:lineRule="auto"/>
      </w:pPr>
      <w:r>
        <w:t>23</w:t>
      </w:r>
      <w:r w:rsidR="00547C5A">
        <w:t xml:space="preserve">. A </w:t>
      </w:r>
      <w:proofErr w:type="spellStart"/>
      <w:r w:rsidR="00547C5A">
        <w:t>diakrón</w:t>
      </w:r>
      <w:proofErr w:type="spellEnd"/>
      <w:r w:rsidR="00547C5A">
        <w:t xml:space="preserve"> és szinkrón nyelvvizsgálat</w:t>
      </w:r>
    </w:p>
    <w:p w:rsidR="00547C5A" w:rsidRDefault="0016122E" w:rsidP="00547C5A">
      <w:pPr>
        <w:spacing w:line="360" w:lineRule="auto"/>
      </w:pPr>
      <w:r>
        <w:t>24-25</w:t>
      </w:r>
      <w:r w:rsidR="00547C5A">
        <w:t>. A magánhangzórendszer kialakulása</w:t>
      </w:r>
    </w:p>
    <w:p w:rsidR="00547C5A" w:rsidRDefault="0016122E" w:rsidP="00547C5A">
      <w:pPr>
        <w:spacing w:line="360" w:lineRule="auto"/>
      </w:pPr>
      <w:r>
        <w:t>26-27</w:t>
      </w:r>
      <w:r w:rsidR="00547C5A">
        <w:t>. A mássalhangzórendszer kialakulása</w:t>
      </w:r>
    </w:p>
    <w:p w:rsidR="00547C5A" w:rsidRDefault="0016122E" w:rsidP="00547C5A">
      <w:pPr>
        <w:spacing w:line="360" w:lineRule="auto"/>
      </w:pPr>
      <w:r>
        <w:t>28</w:t>
      </w:r>
      <w:r w:rsidR="00547C5A">
        <w:t>. Dolgozat</w:t>
      </w:r>
    </w:p>
    <w:p w:rsidR="0016122E" w:rsidRDefault="0016122E" w:rsidP="00547C5A">
      <w:pPr>
        <w:spacing w:line="360" w:lineRule="auto"/>
      </w:pPr>
      <w:r>
        <w:t>29. Helyesírási gyakorlás</w:t>
      </w:r>
    </w:p>
    <w:p w:rsidR="00547C5A" w:rsidRDefault="0016122E" w:rsidP="00547C5A">
      <w:pPr>
        <w:spacing w:line="360" w:lineRule="auto"/>
      </w:pPr>
      <w:r>
        <w:t>30</w:t>
      </w:r>
      <w:r w:rsidR="00547C5A">
        <w:t xml:space="preserve">. </w:t>
      </w:r>
      <w:r>
        <w:t>Szövegértési dolgozat</w:t>
      </w:r>
    </w:p>
    <w:p w:rsidR="00547C5A" w:rsidRDefault="0016122E" w:rsidP="00547C5A">
      <w:pPr>
        <w:spacing w:line="360" w:lineRule="auto"/>
      </w:pPr>
      <w:r>
        <w:t>31</w:t>
      </w:r>
      <w:r w:rsidR="005554CA">
        <w:t>-32</w:t>
      </w:r>
      <w:r w:rsidR="00547C5A">
        <w:t>. A szókészlet élete</w:t>
      </w:r>
      <w:r w:rsidR="005554CA">
        <w:t xml:space="preserve">. </w:t>
      </w:r>
      <w:r w:rsidR="00547C5A">
        <w:t>Belső keletkezésű szavak: szóteremtés, szóképzés. Szóösszetétel</w:t>
      </w:r>
    </w:p>
    <w:p w:rsidR="00547C5A" w:rsidRDefault="005554CA" w:rsidP="00547C5A">
      <w:pPr>
        <w:spacing w:line="360" w:lineRule="auto"/>
      </w:pPr>
      <w:r>
        <w:t>33</w:t>
      </w:r>
      <w:r w:rsidR="00547C5A">
        <w:t>. A szóalkotás ritkább módjai</w:t>
      </w:r>
    </w:p>
    <w:p w:rsidR="00547C5A" w:rsidRDefault="005554CA" w:rsidP="00547C5A">
      <w:pPr>
        <w:spacing w:line="360" w:lineRule="auto"/>
      </w:pPr>
      <w:r>
        <w:t>34-35</w:t>
      </w:r>
      <w:r w:rsidR="00547C5A">
        <w:t>. Szókincsünk bővülése más nyelvekből: jövevényszavak</w:t>
      </w:r>
    </w:p>
    <w:p w:rsidR="00547C5A" w:rsidRDefault="005554CA" w:rsidP="00547C5A">
      <w:pPr>
        <w:spacing w:line="360" w:lineRule="auto"/>
      </w:pPr>
      <w:r>
        <w:t>36</w:t>
      </w:r>
      <w:r w:rsidR="00547C5A">
        <w:t>. Dolgozat</w:t>
      </w:r>
    </w:p>
    <w:p w:rsidR="00547C5A" w:rsidRDefault="005554CA" w:rsidP="00547C5A">
      <w:pPr>
        <w:spacing w:line="360" w:lineRule="auto"/>
      </w:pPr>
      <w:r>
        <w:t>37</w:t>
      </w:r>
      <w:r w:rsidR="00547C5A">
        <w:t xml:space="preserve">. </w:t>
      </w:r>
      <w:r w:rsidR="0016122E">
        <w:t>Szövegértési dolgozat</w:t>
      </w:r>
    </w:p>
    <w:p w:rsidR="00547C5A" w:rsidRDefault="005554CA" w:rsidP="00547C5A">
      <w:pPr>
        <w:spacing w:line="360" w:lineRule="auto"/>
      </w:pPr>
      <w:r>
        <w:t>38</w:t>
      </w:r>
      <w:r w:rsidR="00547C5A">
        <w:t>. A nyelvi elemek jelentésének változása</w:t>
      </w:r>
    </w:p>
    <w:p w:rsidR="00547C5A" w:rsidRDefault="005554CA" w:rsidP="00547C5A">
      <w:pPr>
        <w:spacing w:line="360" w:lineRule="auto"/>
      </w:pPr>
      <w:r>
        <w:t>39</w:t>
      </w:r>
      <w:r w:rsidR="00547C5A">
        <w:t>. A nyelvtani rendszer kialakulása</w:t>
      </w:r>
    </w:p>
    <w:p w:rsidR="00547C5A" w:rsidRDefault="005554CA" w:rsidP="00547C5A">
      <w:pPr>
        <w:spacing w:line="360" w:lineRule="auto"/>
      </w:pPr>
      <w:r>
        <w:lastRenderedPageBreak/>
        <w:t>40</w:t>
      </w:r>
      <w:r w:rsidR="00547C5A">
        <w:t>. A magyar nyelvű írásbeliség kezdetei. Az írott magyar nyelv egységesülésének első századai</w:t>
      </w:r>
    </w:p>
    <w:p w:rsidR="00547C5A" w:rsidRDefault="005554CA" w:rsidP="00547C5A">
      <w:pPr>
        <w:spacing w:line="360" w:lineRule="auto"/>
      </w:pPr>
      <w:r>
        <w:t>41-42</w:t>
      </w:r>
      <w:r w:rsidR="00547C5A">
        <w:t>. A nyelvemlékek</w:t>
      </w:r>
    </w:p>
    <w:p w:rsidR="00547C5A" w:rsidRDefault="005554CA" w:rsidP="00547C5A">
      <w:pPr>
        <w:spacing w:line="360" w:lineRule="auto"/>
      </w:pPr>
      <w:r>
        <w:t>43-45</w:t>
      </w:r>
      <w:r w:rsidR="00547C5A">
        <w:t>. A magyar irodalmi és köznyelv kialakulása. Nyelvújítás</w:t>
      </w:r>
    </w:p>
    <w:p w:rsidR="00547C5A" w:rsidRDefault="005554CA" w:rsidP="00547C5A">
      <w:pPr>
        <w:spacing w:line="360" w:lineRule="auto"/>
      </w:pPr>
      <w:r>
        <w:t>46</w:t>
      </w:r>
      <w:r w:rsidR="00547C5A">
        <w:t>. Dolgozat</w:t>
      </w:r>
    </w:p>
    <w:p w:rsidR="0016122E" w:rsidRDefault="005554CA" w:rsidP="00547C5A">
      <w:pPr>
        <w:spacing w:line="360" w:lineRule="auto"/>
      </w:pPr>
      <w:r>
        <w:t>47</w:t>
      </w:r>
      <w:r w:rsidR="0016122E">
        <w:t xml:space="preserve">. </w:t>
      </w:r>
      <w:r w:rsidR="0016122E">
        <w:t>Szövegértési dolgozat</w:t>
      </w:r>
    </w:p>
    <w:p w:rsidR="005554CA" w:rsidRDefault="005554CA" w:rsidP="00547C5A">
      <w:pPr>
        <w:spacing w:line="360" w:lineRule="auto"/>
      </w:pPr>
      <w:r>
        <w:t>48.</w:t>
      </w:r>
      <w:r w:rsidRPr="005554CA">
        <w:t xml:space="preserve"> </w:t>
      </w:r>
      <w:r>
        <w:t>Az információs társadalom hatása a nyelvhasználatra</w:t>
      </w:r>
    </w:p>
    <w:p w:rsidR="005554CA" w:rsidRDefault="005554CA" w:rsidP="00547C5A">
      <w:pPr>
        <w:spacing w:line="360" w:lineRule="auto"/>
      </w:pPr>
      <w:r>
        <w:t>49-50</w:t>
      </w:r>
      <w:r>
        <w:t>. A nyelvművelés mai feladatai</w:t>
      </w:r>
      <w:r>
        <w:t xml:space="preserve"> </w:t>
      </w:r>
    </w:p>
    <w:p w:rsidR="005554CA" w:rsidRDefault="005554CA" w:rsidP="00547C5A">
      <w:pPr>
        <w:spacing w:line="360" w:lineRule="auto"/>
      </w:pPr>
      <w:r>
        <w:t>51. Dolgozat</w:t>
      </w:r>
    </w:p>
    <w:p w:rsidR="00547C5A" w:rsidRDefault="00547C5A" w:rsidP="00547C5A">
      <w:pPr>
        <w:spacing w:line="360" w:lineRule="auto"/>
      </w:pPr>
      <w:r>
        <w:t>STÍLUSTÖRTÉNET</w:t>
      </w:r>
    </w:p>
    <w:p w:rsidR="00547C5A" w:rsidRDefault="005554CA" w:rsidP="00547C5A">
      <w:pPr>
        <w:spacing w:line="360" w:lineRule="auto"/>
      </w:pPr>
      <w:r>
        <w:t>52</w:t>
      </w:r>
      <w:r w:rsidR="00547C5A">
        <w:t xml:space="preserve">. A </w:t>
      </w:r>
      <w:r w:rsidR="0016122E">
        <w:t xml:space="preserve">reneszánsz és a </w:t>
      </w:r>
      <w:r w:rsidR="00547C5A">
        <w:t>barokk stílus</w:t>
      </w:r>
    </w:p>
    <w:p w:rsidR="00547C5A" w:rsidRDefault="005554CA" w:rsidP="00547C5A">
      <w:pPr>
        <w:spacing w:line="360" w:lineRule="auto"/>
      </w:pPr>
      <w:r>
        <w:t>53</w:t>
      </w:r>
      <w:r w:rsidR="00547C5A">
        <w:t>. A rokokó stílus és a klasszicista stílus</w:t>
      </w:r>
    </w:p>
    <w:p w:rsidR="00547C5A" w:rsidRDefault="005554CA" w:rsidP="00547C5A">
      <w:pPr>
        <w:spacing w:line="360" w:lineRule="auto"/>
      </w:pPr>
      <w:r>
        <w:t>54</w:t>
      </w:r>
      <w:r w:rsidR="00547C5A">
        <w:t xml:space="preserve">. A romantikus </w:t>
      </w:r>
      <w:r w:rsidR="0016122E">
        <w:t xml:space="preserve">és a </w:t>
      </w:r>
      <w:r w:rsidR="0016122E">
        <w:t>népies</w:t>
      </w:r>
      <w:r w:rsidR="0016122E">
        <w:t xml:space="preserve"> </w:t>
      </w:r>
      <w:r w:rsidR="00547C5A">
        <w:t>stílus</w:t>
      </w:r>
    </w:p>
    <w:p w:rsidR="00547C5A" w:rsidRDefault="005554CA" w:rsidP="00547C5A">
      <w:pPr>
        <w:spacing w:line="360" w:lineRule="auto"/>
      </w:pPr>
      <w:r>
        <w:t>55</w:t>
      </w:r>
      <w:r w:rsidR="00547C5A">
        <w:t xml:space="preserve">. A realizmus </w:t>
      </w:r>
      <w:r w:rsidR="0016122E">
        <w:t xml:space="preserve">és a </w:t>
      </w:r>
      <w:r w:rsidR="0016122E">
        <w:t>naturalista</w:t>
      </w:r>
      <w:r w:rsidR="0016122E">
        <w:t xml:space="preserve"> stílus</w:t>
      </w:r>
    </w:p>
    <w:p w:rsidR="00547C5A" w:rsidRDefault="005554CA" w:rsidP="00547C5A">
      <w:pPr>
        <w:spacing w:line="360" w:lineRule="auto"/>
      </w:pPr>
      <w:r>
        <w:t>56</w:t>
      </w:r>
      <w:r w:rsidR="00547C5A">
        <w:t xml:space="preserve">. Az impresszionista </w:t>
      </w:r>
      <w:r w:rsidR="0016122E">
        <w:t xml:space="preserve">és a </w:t>
      </w:r>
      <w:r w:rsidR="0016122E">
        <w:t>szimbolista</w:t>
      </w:r>
      <w:r w:rsidR="0016122E">
        <w:t xml:space="preserve"> </w:t>
      </w:r>
      <w:r w:rsidR="00547C5A">
        <w:t>stílus</w:t>
      </w:r>
    </w:p>
    <w:p w:rsidR="0016122E" w:rsidRDefault="005554CA" w:rsidP="00547C5A">
      <w:pPr>
        <w:spacing w:line="360" w:lineRule="auto"/>
      </w:pPr>
      <w:r>
        <w:t>57</w:t>
      </w:r>
      <w:r w:rsidR="00547C5A">
        <w:t xml:space="preserve">. </w:t>
      </w:r>
      <w:r w:rsidR="0016122E">
        <w:t xml:space="preserve">Az </w:t>
      </w:r>
      <w:proofErr w:type="spellStart"/>
      <w:r w:rsidR="0016122E">
        <w:t>avantgard</w:t>
      </w:r>
      <w:proofErr w:type="spellEnd"/>
      <w:r w:rsidR="0016122E">
        <w:t xml:space="preserve"> és az </w:t>
      </w:r>
      <w:proofErr w:type="spellStart"/>
      <w:r w:rsidR="0016122E">
        <w:t>avantgard</w:t>
      </w:r>
      <w:proofErr w:type="spellEnd"/>
      <w:r w:rsidR="0016122E">
        <w:t xml:space="preserve"> utáni stílusirányzatok</w:t>
      </w:r>
    </w:p>
    <w:p w:rsidR="00547C5A" w:rsidRDefault="005554CA" w:rsidP="00547C5A">
      <w:pPr>
        <w:spacing w:line="360" w:lineRule="auto"/>
      </w:pPr>
      <w:r>
        <w:t>58</w:t>
      </w:r>
      <w:r w:rsidR="00547C5A">
        <w:t xml:space="preserve">. </w:t>
      </w:r>
      <w:r w:rsidR="0016122E">
        <w:t>Dolgozat</w:t>
      </w:r>
    </w:p>
    <w:p w:rsidR="00547C5A" w:rsidRDefault="005554CA" w:rsidP="00547C5A">
      <w:pPr>
        <w:spacing w:line="360" w:lineRule="auto"/>
      </w:pPr>
      <w:r>
        <w:t>59</w:t>
      </w:r>
      <w:r w:rsidR="0016122E">
        <w:t xml:space="preserve">-62. Készülés az érettségire; </w:t>
      </w:r>
      <w:r>
        <w:t>ismétlés</w:t>
      </w:r>
    </w:p>
    <w:p w:rsidR="00547C5A" w:rsidRDefault="00547C5A" w:rsidP="00547C5A">
      <w:pPr>
        <w:spacing w:line="360" w:lineRule="auto"/>
      </w:pPr>
      <w:r>
        <w:t>63-</w:t>
      </w:r>
      <w:smartTag w:uri="urn:schemas-microsoft-com:office:smarttags" w:element="metricconverter">
        <w:smartTagPr>
          <w:attr w:name="ProductID" w:val="64. A"/>
        </w:smartTagPr>
        <w:r>
          <w:t>64. A</w:t>
        </w:r>
      </w:smartTag>
      <w:r>
        <w:t xml:space="preserve"> tanév lezárása</w:t>
      </w:r>
      <w:bookmarkStart w:id="0" w:name="_GoBack"/>
      <w:bookmarkEnd w:id="0"/>
    </w:p>
    <w:p w:rsidR="00B95BE5" w:rsidRPr="00547C5A" w:rsidRDefault="00B95BE5"/>
    <w:sectPr w:rsidR="00B95BE5" w:rsidRPr="00547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5A"/>
    <w:rsid w:val="0016122E"/>
    <w:rsid w:val="00547C5A"/>
    <w:rsid w:val="005554CA"/>
    <w:rsid w:val="00B9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7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7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251</Words>
  <Characters>1734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Judit</cp:lastModifiedBy>
  <cp:revision>1</cp:revision>
  <dcterms:created xsi:type="dcterms:W3CDTF">2014-09-16T18:47:00Z</dcterms:created>
  <dcterms:modified xsi:type="dcterms:W3CDTF">2014-09-16T19:15:00Z</dcterms:modified>
</cp:coreProperties>
</file>